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17D9" w14:textId="5DB5D5C7" w:rsidR="00487A18" w:rsidRPr="00487A18" w:rsidRDefault="00487A18" w:rsidP="00487A18">
      <w:pPr>
        <w:tabs>
          <w:tab w:val="left" w:pos="2127"/>
          <w:tab w:val="left" w:pos="3402"/>
          <w:tab w:val="left" w:pos="5387"/>
        </w:tabs>
        <w:spacing w:before="240" w:after="300"/>
        <w:ind w:right="-85"/>
        <w:rPr>
          <w:sz w:val="28"/>
        </w:rPr>
      </w:pPr>
      <w:proofErr w:type="gramStart"/>
      <w:r w:rsidRPr="00487A18">
        <w:rPr>
          <w:b/>
        </w:rPr>
        <w:t>Bauprojekt:</w:t>
      </w:r>
      <w:r w:rsidRPr="00487A18">
        <w:t>…</w:t>
      </w:r>
      <w:proofErr w:type="gramEnd"/>
      <w:r w:rsidRPr="00487A18">
        <w:t>………</w:t>
      </w:r>
      <w:r>
        <w:t>.</w:t>
      </w:r>
      <w:r w:rsidRPr="00487A18">
        <w:t>…………………………………………………………………………….</w:t>
      </w:r>
    </w:p>
    <w:p w14:paraId="12B6CBE2" w14:textId="18294AF6" w:rsidR="00487A18" w:rsidRPr="00487A18" w:rsidRDefault="00487A18" w:rsidP="00076561">
      <w:pPr>
        <w:tabs>
          <w:tab w:val="left" w:pos="5387"/>
        </w:tabs>
        <w:spacing w:after="160"/>
        <w:ind w:right="-85"/>
        <w:outlineLvl w:val="0"/>
        <w:rPr>
          <w:b/>
        </w:rPr>
      </w:pPr>
      <w:r w:rsidRPr="00487A18">
        <w:rPr>
          <w:b/>
        </w:rPr>
        <w:t>PRÜFUNG:</w:t>
      </w:r>
      <w:r w:rsidR="00076561">
        <w:rPr>
          <w:b/>
        </w:rPr>
        <w:tab/>
      </w:r>
      <w:bookmarkStart w:id="0" w:name="_GoBack"/>
      <w:bookmarkEnd w:id="0"/>
    </w:p>
    <w:p w14:paraId="09B84DE2" w14:textId="39595150" w:rsidR="00487A18" w:rsidRPr="00487A18" w:rsidRDefault="00487A18" w:rsidP="00487A18">
      <w:pPr>
        <w:tabs>
          <w:tab w:val="left" w:pos="3119"/>
          <w:tab w:val="left" w:pos="6946"/>
        </w:tabs>
        <w:ind w:right="-85"/>
        <w:outlineLvl w:val="0"/>
        <w:rPr>
          <w:sz w:val="22"/>
        </w:rPr>
      </w:pPr>
      <w:r w:rsidRPr="00487A18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Hauptleitung</w:t>
      </w:r>
      <w:r w:rsidRPr="00487A18">
        <w:rPr>
          <w:b/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Grundstücksentwässerung</w:t>
      </w:r>
      <w:r w:rsidRPr="00487A18">
        <w:rPr>
          <w:sz w:val="22"/>
        </w:rPr>
        <w:tab/>
      </w:r>
      <w:r w:rsidRPr="00487A18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sz w:val="22"/>
        </w:rPr>
        <w:instrText xml:space="preserve"> FORMCHECKBOX </w:instrText>
      </w:r>
      <w:r w:rsidRPr="00487A18">
        <w:rPr>
          <w:sz w:val="22"/>
        </w:rPr>
      </w:r>
      <w:r w:rsidRPr="00487A18">
        <w:rPr>
          <w:sz w:val="22"/>
        </w:rPr>
        <w:fldChar w:fldCharType="end"/>
      </w:r>
      <w:r w:rsidRPr="00487A18">
        <w:rPr>
          <w:sz w:val="22"/>
        </w:rPr>
        <w:t xml:space="preserve"> Grundleitung</w:t>
      </w:r>
    </w:p>
    <w:p w14:paraId="7E909417" w14:textId="77777777" w:rsidR="00487A18" w:rsidRPr="00487A18" w:rsidRDefault="00487A18" w:rsidP="00487A18">
      <w:pPr>
        <w:tabs>
          <w:tab w:val="left" w:pos="3119"/>
          <w:tab w:val="left" w:pos="6946"/>
        </w:tabs>
        <w:ind w:right="-85"/>
        <w:outlineLvl w:val="0"/>
        <w:rPr>
          <w:sz w:val="22"/>
        </w:rPr>
      </w:pPr>
      <w:r w:rsidRPr="00487A18">
        <w:rPr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1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1"/>
      <w:r w:rsidRPr="00487A18">
        <w:rPr>
          <w:sz w:val="22"/>
        </w:rPr>
        <w:t xml:space="preserve"> Kontrollschacht</w:t>
      </w:r>
      <w:r w:rsidRPr="00487A18">
        <w:rPr>
          <w:b/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Schlammsammler</w:t>
      </w:r>
      <w:r w:rsidRPr="00487A18">
        <w:rPr>
          <w:sz w:val="22"/>
        </w:rPr>
        <w:tab/>
      </w:r>
      <w:r w:rsidRPr="00487A18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sz w:val="22"/>
        </w:rPr>
        <w:instrText xml:space="preserve"> FORMCHECKBOX </w:instrText>
      </w:r>
      <w:r w:rsidRPr="00487A18">
        <w:rPr>
          <w:sz w:val="22"/>
        </w:rPr>
      </w:r>
      <w:r w:rsidRPr="00487A18">
        <w:rPr>
          <w:sz w:val="22"/>
        </w:rPr>
        <w:fldChar w:fldCharType="end"/>
      </w:r>
      <w:r w:rsidRPr="00487A18">
        <w:rPr>
          <w:sz w:val="22"/>
        </w:rPr>
        <w:t xml:space="preserve"> Pumpensumpf</w:t>
      </w:r>
    </w:p>
    <w:p w14:paraId="0B8E3104" w14:textId="77777777" w:rsidR="00487A18" w:rsidRPr="00487A18" w:rsidRDefault="00487A18" w:rsidP="00487A18">
      <w:pPr>
        <w:tabs>
          <w:tab w:val="left" w:pos="3119"/>
          <w:tab w:val="left" w:pos="6946"/>
        </w:tabs>
        <w:spacing w:after="300"/>
        <w:ind w:right="-85"/>
        <w:rPr>
          <w:b/>
          <w:sz w:val="22"/>
        </w:rPr>
      </w:pPr>
      <w:r w:rsidRPr="00487A18">
        <w:rPr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2"/>
      <w:r w:rsidRPr="00487A18">
        <w:rPr>
          <w:sz w:val="22"/>
        </w:rPr>
        <w:t xml:space="preserve"> Anschlussbereich</w:t>
      </w:r>
      <w:r w:rsidRPr="00487A18">
        <w:rPr>
          <w:b/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3"/>
      <w:r w:rsidRPr="00487A18">
        <w:rPr>
          <w:sz w:val="22"/>
        </w:rPr>
        <w:t xml:space="preserve"> ……………………………</w:t>
      </w: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……………………........</w:t>
      </w:r>
    </w:p>
    <w:p w14:paraId="68FB2744" w14:textId="77777777" w:rsidR="00487A18" w:rsidRPr="00487A18" w:rsidRDefault="00487A18" w:rsidP="00487A18">
      <w:pPr>
        <w:pStyle w:val="Textkrper"/>
        <w:tabs>
          <w:tab w:val="left" w:pos="3119"/>
          <w:tab w:val="left" w:pos="5529"/>
        </w:tabs>
        <w:spacing w:after="300"/>
        <w:ind w:right="-85"/>
        <w:jc w:val="both"/>
        <w:rPr>
          <w:sz w:val="22"/>
        </w:rPr>
      </w:pPr>
      <w:r w:rsidRPr="00487A18">
        <w:rPr>
          <w:b/>
          <w:sz w:val="22"/>
        </w:rPr>
        <w:t xml:space="preserve">Strecke/Schacht </w:t>
      </w:r>
      <w:r w:rsidRPr="00487A18">
        <w:rPr>
          <w:b/>
          <w:sz w:val="22"/>
        </w:rPr>
        <w:tab/>
        <w:t>von:</w:t>
      </w:r>
      <w:r w:rsidRPr="00487A18">
        <w:rPr>
          <w:sz w:val="22"/>
        </w:rPr>
        <w:t xml:space="preserve"> …………</w:t>
      </w:r>
      <w:proofErr w:type="gramStart"/>
      <w:r w:rsidRPr="00487A18">
        <w:rPr>
          <w:sz w:val="22"/>
        </w:rPr>
        <w:t>…….</w:t>
      </w:r>
      <w:proofErr w:type="gramEnd"/>
      <w:r w:rsidRPr="00487A18">
        <w:rPr>
          <w:sz w:val="22"/>
        </w:rPr>
        <w:t>.……..</w:t>
      </w:r>
      <w:r w:rsidRPr="00487A18">
        <w:rPr>
          <w:sz w:val="22"/>
        </w:rPr>
        <w:tab/>
        <w:t>bis: ……………………………….</w:t>
      </w:r>
    </w:p>
    <w:p w14:paraId="061E3A1E" w14:textId="77777777" w:rsidR="00487A18" w:rsidRPr="00487A18" w:rsidRDefault="00487A18" w:rsidP="00487A18">
      <w:pPr>
        <w:tabs>
          <w:tab w:val="left" w:pos="2127"/>
          <w:tab w:val="left" w:pos="3686"/>
          <w:tab w:val="left" w:pos="5529"/>
          <w:tab w:val="left" w:pos="6521"/>
          <w:tab w:val="left" w:pos="7655"/>
          <w:tab w:val="right" w:pos="7938"/>
          <w:tab w:val="left" w:pos="9072"/>
        </w:tabs>
        <w:spacing w:after="160"/>
        <w:ind w:right="-85"/>
        <w:rPr>
          <w:sz w:val="22"/>
          <w:vertAlign w:val="superscript"/>
        </w:rPr>
      </w:pPr>
      <w:r w:rsidRPr="00487A18">
        <w:rPr>
          <w:b/>
          <w:sz w:val="22"/>
        </w:rPr>
        <w:t>Rohrmaterial</w:t>
      </w: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4"/>
      <w:r w:rsidRPr="00487A18">
        <w:rPr>
          <w:sz w:val="22"/>
        </w:rPr>
        <w:t xml:space="preserve"> PE-HD</w:t>
      </w:r>
      <w:r w:rsidRPr="00487A18">
        <w:rPr>
          <w:sz w:val="22"/>
        </w:rPr>
        <w:tab/>
        <w:t>Rohrnennweite</w:t>
      </w:r>
      <w:r w:rsidRPr="00487A18">
        <w:rPr>
          <w:sz w:val="22"/>
        </w:rPr>
        <w:tab/>
        <w:t xml:space="preserve">DN: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 xml:space="preserve">mm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50A83F47" w14:textId="77777777" w:rsidR="00487A18" w:rsidRPr="00487A18" w:rsidRDefault="00487A18" w:rsidP="00487A18">
      <w:pPr>
        <w:tabs>
          <w:tab w:val="left" w:pos="2127"/>
          <w:tab w:val="left" w:pos="3686"/>
          <w:tab w:val="left" w:pos="5529"/>
          <w:tab w:val="left" w:pos="6521"/>
          <w:tab w:val="left" w:pos="7655"/>
          <w:tab w:val="right" w:pos="7938"/>
          <w:tab w:val="left" w:pos="9072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5"/>
      <w:r w:rsidRPr="00487A18">
        <w:rPr>
          <w:sz w:val="22"/>
        </w:rPr>
        <w:t xml:space="preserve"> PP</w:t>
      </w:r>
      <w:r w:rsidRPr="00487A18">
        <w:rPr>
          <w:sz w:val="22"/>
        </w:rPr>
        <w:tab/>
        <w:t xml:space="preserve">Rohrnennweite </w:t>
      </w:r>
      <w:r w:rsidRPr="00487A18">
        <w:rPr>
          <w:sz w:val="22"/>
        </w:rPr>
        <w:tab/>
        <w:t xml:space="preserve">DN: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 xml:space="preserve">mm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61907157" w14:textId="65BA892E" w:rsidR="00487A18" w:rsidRPr="00487A18" w:rsidRDefault="00487A18" w:rsidP="00487A18">
      <w:pPr>
        <w:tabs>
          <w:tab w:val="left" w:pos="2127"/>
          <w:tab w:val="left" w:pos="3686"/>
          <w:tab w:val="left" w:pos="5529"/>
          <w:tab w:val="left" w:pos="6521"/>
          <w:tab w:val="left" w:pos="7655"/>
          <w:tab w:val="right" w:pos="7938"/>
          <w:tab w:val="left" w:pos="9072"/>
        </w:tabs>
        <w:spacing w:after="160"/>
        <w:ind w:right="-85"/>
        <w:rPr>
          <w:sz w:val="22"/>
        </w:rPr>
      </w:pPr>
      <w:r w:rsidRPr="00487A18">
        <w:rPr>
          <w:b/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…………</w:t>
      </w:r>
      <w:r w:rsidRPr="00487A18">
        <w:rPr>
          <w:sz w:val="22"/>
        </w:rPr>
        <w:tab/>
        <w:t>Rohrnennweite</w:t>
      </w:r>
      <w:r w:rsidRPr="00487A18">
        <w:rPr>
          <w:sz w:val="22"/>
        </w:rPr>
        <w:tab/>
        <w:t xml:space="preserve">DN: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 xml:space="preserve">mm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7D58FBAE" w14:textId="64D2BCBD" w:rsidR="00487A18" w:rsidRPr="00487A18" w:rsidRDefault="00487A18" w:rsidP="00487A18">
      <w:pPr>
        <w:tabs>
          <w:tab w:val="left" w:pos="2127"/>
          <w:tab w:val="left" w:pos="3686"/>
          <w:tab w:val="left" w:pos="5529"/>
          <w:tab w:val="left" w:pos="5954"/>
          <w:tab w:val="left" w:pos="6521"/>
          <w:tab w:val="left" w:pos="7655"/>
          <w:tab w:val="right" w:pos="7938"/>
          <w:tab w:val="left" w:pos="9072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…………</w:t>
      </w:r>
      <w:r w:rsidRPr="00487A18">
        <w:rPr>
          <w:sz w:val="22"/>
        </w:rPr>
        <w:tab/>
        <w:t xml:space="preserve">Kontrollschacht </w:t>
      </w:r>
      <w:r w:rsidRPr="00487A18">
        <w:rPr>
          <w:sz w:val="22"/>
        </w:rPr>
        <w:tab/>
        <w:t xml:space="preserve">Ø: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487A18">
        <w:rPr>
          <w:sz w:val="22"/>
        </w:rPr>
        <w:t xml:space="preserve">mm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59BC43B0" w14:textId="4DCD57B4" w:rsidR="00487A18" w:rsidRPr="00487A18" w:rsidRDefault="00487A18" w:rsidP="00487A18">
      <w:pPr>
        <w:tabs>
          <w:tab w:val="left" w:pos="2552"/>
          <w:tab w:val="left" w:pos="3686"/>
          <w:tab w:val="left" w:pos="5529"/>
          <w:tab w:val="left" w:pos="6521"/>
          <w:tab w:val="left" w:pos="7655"/>
          <w:tab w:val="right" w:pos="7938"/>
          <w:tab w:val="left" w:pos="9072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sz w:val="22"/>
        </w:rPr>
        <w:tab/>
      </w:r>
      <w:proofErr w:type="spellStart"/>
      <w:r w:rsidRPr="00487A18">
        <w:rPr>
          <w:sz w:val="22"/>
        </w:rPr>
        <w:t>Schlammsamml</w:t>
      </w:r>
      <w:proofErr w:type="spellEnd"/>
      <w:r w:rsidRPr="00487A18">
        <w:rPr>
          <w:sz w:val="22"/>
        </w:rPr>
        <w:t>.</w:t>
      </w:r>
      <w:bookmarkStart w:id="6" w:name="_Hlk498167893"/>
      <w:r>
        <w:rPr>
          <w:sz w:val="22"/>
        </w:rPr>
        <w:tab/>
      </w:r>
      <w:r w:rsidRPr="00487A18">
        <w:rPr>
          <w:rFonts w:cs="Arial"/>
          <w:sz w:val="22"/>
        </w:rPr>
        <w:t>Ø</w:t>
      </w:r>
      <w:bookmarkEnd w:id="6"/>
      <w:r w:rsidRPr="00487A18">
        <w:rPr>
          <w:sz w:val="22"/>
        </w:rPr>
        <w:t xml:space="preserve">: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 xml:space="preserve">mm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267D8BFC" w14:textId="77777777" w:rsidR="00487A18" w:rsidRPr="00487A18" w:rsidRDefault="00487A18" w:rsidP="00487A18">
      <w:pPr>
        <w:tabs>
          <w:tab w:val="left" w:pos="2552"/>
          <w:tab w:val="left" w:pos="3686"/>
          <w:tab w:val="left" w:pos="5529"/>
          <w:tab w:val="left" w:pos="6521"/>
          <w:tab w:val="left" w:pos="7655"/>
          <w:tab w:val="right" w:pos="7938"/>
          <w:tab w:val="left" w:pos="9072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sz w:val="22"/>
        </w:rPr>
        <w:tab/>
        <w:t>………………….</w:t>
      </w:r>
      <w:r w:rsidRPr="00487A18">
        <w:rPr>
          <w:sz w:val="22"/>
        </w:rPr>
        <w:tab/>
      </w:r>
      <w:r w:rsidRPr="00487A18">
        <w:rPr>
          <w:rFonts w:cs="Arial"/>
          <w:sz w:val="22"/>
        </w:rPr>
        <w:t>Ø</w:t>
      </w:r>
      <w:r w:rsidRPr="00487A18">
        <w:rPr>
          <w:sz w:val="22"/>
        </w:rPr>
        <w:t xml:space="preserve">: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 xml:space="preserve">mm   </w:t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396FFC3E" w14:textId="77777777" w:rsidR="00487A18" w:rsidRPr="00487A18" w:rsidRDefault="00487A18" w:rsidP="00487A18">
      <w:pPr>
        <w:tabs>
          <w:tab w:val="left" w:pos="2127"/>
          <w:tab w:val="left" w:pos="7938"/>
          <w:tab w:val="left" w:pos="9072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  <w:t>Benetzte Fläche total: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</w:t>
      </w:r>
      <w:r w:rsidRPr="00487A18">
        <w:rPr>
          <w:sz w:val="22"/>
          <w:vertAlign w:val="superscript"/>
        </w:rPr>
        <w:t>2</w:t>
      </w:r>
    </w:p>
    <w:p w14:paraId="182CAB1F" w14:textId="77777777" w:rsidR="00487A18" w:rsidRPr="00487A18" w:rsidRDefault="00487A18" w:rsidP="00487A18">
      <w:pPr>
        <w:tabs>
          <w:tab w:val="left" w:pos="2127"/>
          <w:tab w:val="left" w:pos="7797"/>
          <w:tab w:val="right" w:pos="7938"/>
          <w:tab w:val="left" w:pos="8789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  <w:t>Druckhöhe (</w:t>
      </w:r>
      <w:proofErr w:type="spellStart"/>
      <w:r w:rsidRPr="00487A18">
        <w:rPr>
          <w:sz w:val="22"/>
        </w:rPr>
        <w:t>gemäss</w:t>
      </w:r>
      <w:proofErr w:type="spellEnd"/>
      <w:r w:rsidRPr="00487A18">
        <w:rPr>
          <w:sz w:val="22"/>
        </w:rPr>
        <w:t xml:space="preserve"> Norm, 5 m WS):</w:t>
      </w:r>
      <w:r w:rsidRPr="00487A18">
        <w:rPr>
          <w:sz w:val="22"/>
        </w:rPr>
        <w:tab/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m WS</w:t>
      </w:r>
    </w:p>
    <w:p w14:paraId="04AD7A84" w14:textId="77777777" w:rsidR="00487A18" w:rsidRPr="00487A18" w:rsidRDefault="00487A18" w:rsidP="00487A18">
      <w:pPr>
        <w:tabs>
          <w:tab w:val="left" w:pos="2127"/>
          <w:tab w:val="left" w:pos="7938"/>
          <w:tab w:val="left" w:pos="9214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  <w:t>Korrekturwert für zul. Wasserzugabe: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k</w:t>
      </w:r>
    </w:p>
    <w:p w14:paraId="0E41BA8D" w14:textId="77777777" w:rsidR="00487A18" w:rsidRPr="00487A18" w:rsidRDefault="00487A18" w:rsidP="00487A18">
      <w:pPr>
        <w:tabs>
          <w:tab w:val="left" w:pos="2127"/>
          <w:tab w:val="left" w:pos="7938"/>
          <w:tab w:val="right" w:pos="9356"/>
        </w:tabs>
        <w:spacing w:after="160"/>
        <w:ind w:right="-85"/>
        <w:rPr>
          <w:sz w:val="22"/>
        </w:rPr>
      </w:pPr>
      <w:r w:rsidRPr="00487A18">
        <w:rPr>
          <w:sz w:val="22"/>
        </w:rPr>
        <w:tab/>
        <w:t>Zulässige Wasserzugabe: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l/30 min</w:t>
      </w:r>
    </w:p>
    <w:p w14:paraId="0A9E673A" w14:textId="77777777" w:rsidR="00487A18" w:rsidRPr="00487A18" w:rsidRDefault="00487A18" w:rsidP="00487A18">
      <w:pPr>
        <w:tabs>
          <w:tab w:val="left" w:pos="2127"/>
          <w:tab w:val="left" w:pos="7938"/>
          <w:tab w:val="right" w:pos="9356"/>
        </w:tabs>
        <w:spacing w:after="240"/>
        <w:ind w:right="-85"/>
        <w:rPr>
          <w:sz w:val="22"/>
        </w:rPr>
      </w:pPr>
      <w:r w:rsidRPr="00487A18">
        <w:rPr>
          <w:sz w:val="22"/>
        </w:rPr>
        <w:tab/>
        <w:t>Effektive Wasserzugabe:</w:t>
      </w:r>
      <w:r w:rsidRPr="00487A18">
        <w:rPr>
          <w:sz w:val="22"/>
        </w:rPr>
        <w:tab/>
      </w:r>
      <w:r w:rsidRPr="00487A18">
        <w:rPr>
          <w:sz w:val="22"/>
          <w:u w:val="single"/>
        </w:rPr>
        <w:tab/>
      </w:r>
      <w:r w:rsidRPr="00487A18">
        <w:rPr>
          <w:sz w:val="22"/>
        </w:rPr>
        <w:t>l/30 min</w:t>
      </w:r>
    </w:p>
    <w:p w14:paraId="79EAD1CA" w14:textId="77777777" w:rsidR="00487A18" w:rsidRPr="00487A18" w:rsidRDefault="00487A18" w:rsidP="00487A18">
      <w:pPr>
        <w:tabs>
          <w:tab w:val="left" w:pos="2127"/>
          <w:tab w:val="left" w:pos="7371"/>
          <w:tab w:val="right" w:pos="9356"/>
        </w:tabs>
        <w:spacing w:after="240"/>
        <w:ind w:right="-84"/>
        <w:rPr>
          <w:b/>
        </w:rPr>
      </w:pPr>
      <w:r w:rsidRPr="00487A18">
        <w:rPr>
          <w:sz w:val="22"/>
        </w:rPr>
        <w:tab/>
      </w:r>
      <w:r w:rsidRPr="00487A18">
        <w:rPr>
          <w:b/>
        </w:rPr>
        <w:t>PRÜFUNG BESTANDEN</w:t>
      </w:r>
      <w:r w:rsidRPr="00487A18">
        <w:rPr>
          <w:b/>
        </w:rPr>
        <w:tab/>
      </w:r>
      <w:r w:rsidRPr="00487A18">
        <w:rPr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487A18">
        <w:rPr>
          <w:b/>
        </w:rPr>
        <w:instrText xml:space="preserve"> FORMCHECKBOX </w:instrText>
      </w:r>
      <w:r w:rsidRPr="00487A18">
        <w:rPr>
          <w:b/>
        </w:rPr>
      </w:r>
      <w:r w:rsidRPr="00487A18">
        <w:rPr>
          <w:b/>
        </w:rPr>
        <w:fldChar w:fldCharType="end"/>
      </w:r>
      <w:bookmarkEnd w:id="7"/>
      <w:r w:rsidRPr="00487A18">
        <w:rPr>
          <w:b/>
        </w:rPr>
        <w:t xml:space="preserve"> Ja           </w:t>
      </w:r>
      <w:r w:rsidRPr="00487A18">
        <w:rPr>
          <w:b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487A18">
        <w:rPr>
          <w:b/>
        </w:rPr>
        <w:instrText xml:space="preserve"> FORMCHECKBOX </w:instrText>
      </w:r>
      <w:r w:rsidRPr="00487A18">
        <w:rPr>
          <w:b/>
        </w:rPr>
      </w:r>
      <w:r w:rsidRPr="00487A18">
        <w:rPr>
          <w:b/>
        </w:rPr>
        <w:fldChar w:fldCharType="end"/>
      </w:r>
      <w:bookmarkEnd w:id="8"/>
      <w:r w:rsidRPr="00487A18">
        <w:rPr>
          <w:b/>
        </w:rPr>
        <w:t xml:space="preserve"> Nein</w:t>
      </w:r>
    </w:p>
    <w:p w14:paraId="407F3BA7" w14:textId="77777777" w:rsidR="00487A18" w:rsidRPr="00487A18" w:rsidRDefault="00487A18" w:rsidP="00487A18">
      <w:pPr>
        <w:tabs>
          <w:tab w:val="left" w:pos="2127"/>
        </w:tabs>
        <w:spacing w:after="160"/>
        <w:ind w:right="-85"/>
        <w:rPr>
          <w:b/>
          <w:sz w:val="22"/>
        </w:rPr>
      </w:pPr>
      <w:r w:rsidRPr="00487A18">
        <w:rPr>
          <w:b/>
        </w:rPr>
        <w:t>AUSFÜHRUNG:</w:t>
      </w:r>
      <w:r w:rsidRPr="00487A18">
        <w:tab/>
      </w:r>
      <w:proofErr w:type="spellStart"/>
      <w:r w:rsidRPr="00487A18">
        <w:rPr>
          <w:b/>
          <w:sz w:val="22"/>
        </w:rPr>
        <w:t>gemäss</w:t>
      </w:r>
      <w:proofErr w:type="spellEnd"/>
      <w:r w:rsidRPr="00487A18">
        <w:rPr>
          <w:b/>
          <w:sz w:val="22"/>
        </w:rPr>
        <w:t xml:space="preserve"> SIA 190:2017 Prüfung mit Wasser (Verfahren &lt;W&gt;)</w:t>
      </w:r>
    </w:p>
    <w:p w14:paraId="6C204683" w14:textId="77777777" w:rsidR="00487A18" w:rsidRPr="00487A18" w:rsidRDefault="00487A18" w:rsidP="00487A18">
      <w:pPr>
        <w:pStyle w:val="Textkrper-Zeileneinzug"/>
        <w:tabs>
          <w:tab w:val="right" w:pos="9639"/>
        </w:tabs>
        <w:spacing w:after="160"/>
        <w:ind w:left="2127" w:right="-85" w:hanging="2127"/>
        <w:rPr>
          <w:sz w:val="22"/>
        </w:rPr>
      </w:pPr>
      <w:r w:rsidRPr="00487A18">
        <w:rPr>
          <w:b/>
          <w:sz w:val="22"/>
        </w:rPr>
        <w:t>Prüfdruck</w:t>
      </w:r>
      <w:r w:rsidRPr="00487A18">
        <w:rPr>
          <w:sz w:val="22"/>
        </w:rPr>
        <w:tab/>
        <w:t>50 kPa (0,5 bar) an der jeweils tiefsten Stelle der Kanalsohle der Prüfstrecke, mindestens jedoch 10 kPa gemessen am Rohrscheitel.</w:t>
      </w:r>
    </w:p>
    <w:p w14:paraId="2D3E0F6B" w14:textId="77777777" w:rsidR="00487A18" w:rsidRPr="00487A18" w:rsidRDefault="00487A18" w:rsidP="00487A18">
      <w:pPr>
        <w:tabs>
          <w:tab w:val="left" w:pos="2127"/>
          <w:tab w:val="left" w:pos="4962"/>
          <w:tab w:val="right" w:pos="6804"/>
        </w:tabs>
        <w:spacing w:after="160"/>
        <w:ind w:right="-85"/>
        <w:rPr>
          <w:sz w:val="22"/>
        </w:rPr>
      </w:pPr>
      <w:r w:rsidRPr="00487A18">
        <w:rPr>
          <w:b/>
          <w:sz w:val="22"/>
        </w:rPr>
        <w:t>Vorbereitungszeit</w:t>
      </w:r>
      <w:r w:rsidRPr="00487A18">
        <w:rPr>
          <w:sz w:val="22"/>
        </w:rPr>
        <w:tab/>
        <w:t>nicht vorgeschrieben</w:t>
      </w:r>
      <w:r w:rsidRPr="00487A18">
        <w:rPr>
          <w:sz w:val="22"/>
        </w:rPr>
        <w:tab/>
      </w:r>
      <w:r w:rsidRPr="00487A18">
        <w:rPr>
          <w:b/>
          <w:sz w:val="22"/>
        </w:rPr>
        <w:t>Prüfdauer</w:t>
      </w:r>
      <w:r w:rsidRPr="00487A18">
        <w:rPr>
          <w:sz w:val="22"/>
        </w:rPr>
        <w:t xml:space="preserve"> </w:t>
      </w:r>
      <w:r w:rsidRPr="00487A18">
        <w:rPr>
          <w:sz w:val="22"/>
        </w:rPr>
        <w:tab/>
        <w:t>30 min</w:t>
      </w:r>
    </w:p>
    <w:p w14:paraId="40E25137" w14:textId="759C436F" w:rsidR="00487A18" w:rsidRPr="00487A18" w:rsidRDefault="00487A18" w:rsidP="00487A18">
      <w:pPr>
        <w:tabs>
          <w:tab w:val="left" w:pos="2127"/>
          <w:tab w:val="left" w:pos="4962"/>
        </w:tabs>
        <w:ind w:right="-85"/>
        <w:rPr>
          <w:sz w:val="22"/>
        </w:rPr>
      </w:pPr>
      <w:r w:rsidRPr="00487A18">
        <w:rPr>
          <w:b/>
          <w:sz w:val="22"/>
        </w:rPr>
        <w:t>Zulässige</w:t>
      </w: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9"/>
      <w:r w:rsidRPr="00487A18">
        <w:rPr>
          <w:sz w:val="22"/>
        </w:rPr>
        <w:t xml:space="preserve"> 0.025 l/m</w:t>
      </w:r>
      <w:r w:rsidRPr="00487A18">
        <w:rPr>
          <w:sz w:val="22"/>
          <w:vertAlign w:val="superscript"/>
        </w:rPr>
        <w:t>2</w:t>
      </w:r>
      <w:r w:rsidRPr="00487A18">
        <w:rPr>
          <w:sz w:val="22"/>
        </w:rPr>
        <w:t xml:space="preserve"> in 30 min</w:t>
      </w:r>
      <w:r w:rsidRPr="00487A18">
        <w:rPr>
          <w:sz w:val="22"/>
        </w:rPr>
        <w:tab/>
      </w:r>
      <w:r>
        <w:rPr>
          <w:sz w:val="22"/>
        </w:rPr>
        <w:t>L</w:t>
      </w:r>
      <w:r w:rsidRPr="00487A18">
        <w:rPr>
          <w:sz w:val="22"/>
        </w:rPr>
        <w:t xml:space="preserve">eitungen </w:t>
      </w:r>
      <w:proofErr w:type="spellStart"/>
      <w:r w:rsidRPr="00487A18">
        <w:rPr>
          <w:sz w:val="22"/>
        </w:rPr>
        <w:t>innerh</w:t>
      </w:r>
      <w:proofErr w:type="spellEnd"/>
      <w:r w:rsidRPr="00487A18">
        <w:rPr>
          <w:sz w:val="22"/>
        </w:rPr>
        <w:t>. Grundwasserschutzzonen</w:t>
      </w:r>
    </w:p>
    <w:p w14:paraId="4552808C" w14:textId="74036E9A" w:rsidR="00487A18" w:rsidRPr="00487A18" w:rsidRDefault="00487A18" w:rsidP="00487A18">
      <w:pPr>
        <w:tabs>
          <w:tab w:val="left" w:pos="2127"/>
          <w:tab w:val="left" w:pos="4962"/>
        </w:tabs>
        <w:ind w:right="-85"/>
        <w:rPr>
          <w:sz w:val="22"/>
        </w:rPr>
      </w:pPr>
      <w:r w:rsidRPr="00487A18">
        <w:rPr>
          <w:b/>
          <w:sz w:val="22"/>
        </w:rPr>
        <w:t>Wasserzugabe</w:t>
      </w:r>
      <w:r w:rsidRPr="00487A18">
        <w:rPr>
          <w:sz w:val="22"/>
        </w:rPr>
        <w:tab/>
      </w:r>
      <w:r w:rsidRPr="00487A18">
        <w:rPr>
          <w:sz w:val="22"/>
        </w:rPr>
        <w:tab/>
        <w:t>und Grundwasserschutzarealen</w:t>
      </w:r>
    </w:p>
    <w:p w14:paraId="091A6556" w14:textId="3B138D64" w:rsidR="00487A18" w:rsidRPr="00487A18" w:rsidRDefault="00487A18" w:rsidP="00487A18">
      <w:pPr>
        <w:tabs>
          <w:tab w:val="left" w:pos="2127"/>
          <w:tab w:val="left" w:pos="4962"/>
        </w:tabs>
        <w:ind w:right="-85"/>
        <w:jc w:val="left"/>
        <w:rPr>
          <w:sz w:val="22"/>
        </w:rPr>
      </w:pP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r w:rsidRPr="00487A18">
        <w:rPr>
          <w:sz w:val="22"/>
        </w:rPr>
        <w:t xml:space="preserve"> 0.100 l/m</w:t>
      </w:r>
      <w:r w:rsidRPr="00487A18">
        <w:rPr>
          <w:sz w:val="22"/>
          <w:vertAlign w:val="superscript"/>
        </w:rPr>
        <w:t>2</w:t>
      </w:r>
      <w:r w:rsidRPr="00487A18">
        <w:rPr>
          <w:sz w:val="22"/>
        </w:rPr>
        <w:t xml:space="preserve"> in 30 min</w:t>
      </w:r>
      <w:r w:rsidRPr="00487A18">
        <w:rPr>
          <w:sz w:val="22"/>
        </w:rPr>
        <w:tab/>
      </w:r>
      <w:r>
        <w:rPr>
          <w:sz w:val="22"/>
        </w:rPr>
        <w:t>L</w:t>
      </w:r>
      <w:r w:rsidRPr="00487A18">
        <w:rPr>
          <w:sz w:val="22"/>
        </w:rPr>
        <w:t xml:space="preserve">eitungen </w:t>
      </w:r>
      <w:proofErr w:type="spellStart"/>
      <w:r w:rsidRPr="00487A18">
        <w:rPr>
          <w:sz w:val="22"/>
        </w:rPr>
        <w:t>ausserh</w:t>
      </w:r>
      <w:proofErr w:type="spellEnd"/>
      <w:r w:rsidRPr="00487A18">
        <w:rPr>
          <w:sz w:val="22"/>
        </w:rPr>
        <w:t>. Grundwasserschutzzonen</w:t>
      </w:r>
    </w:p>
    <w:p w14:paraId="54AE4BFD" w14:textId="77777777" w:rsidR="00487A18" w:rsidRPr="00487A18" w:rsidRDefault="00487A18" w:rsidP="00487A18">
      <w:pPr>
        <w:tabs>
          <w:tab w:val="left" w:pos="2127"/>
          <w:tab w:val="left" w:pos="4962"/>
        </w:tabs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sz w:val="22"/>
        </w:rPr>
        <w:tab/>
        <w:t>und Grundwasserschutzarealen</w:t>
      </w:r>
    </w:p>
    <w:p w14:paraId="3DA60825" w14:textId="77777777" w:rsidR="00487A18" w:rsidRPr="00487A18" w:rsidRDefault="00487A18" w:rsidP="00487A18">
      <w:pPr>
        <w:tabs>
          <w:tab w:val="left" w:pos="2127"/>
          <w:tab w:val="left" w:pos="4962"/>
        </w:tabs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10"/>
      <w:r w:rsidRPr="00487A18">
        <w:rPr>
          <w:sz w:val="22"/>
        </w:rPr>
        <w:t xml:space="preserve"> 0.050 l/m</w:t>
      </w:r>
      <w:r w:rsidRPr="00487A18">
        <w:rPr>
          <w:sz w:val="22"/>
          <w:vertAlign w:val="superscript"/>
        </w:rPr>
        <w:t xml:space="preserve">2 </w:t>
      </w:r>
      <w:r w:rsidRPr="00487A18">
        <w:rPr>
          <w:sz w:val="22"/>
        </w:rPr>
        <w:t>in 30 min</w:t>
      </w:r>
      <w:r w:rsidRPr="00487A18">
        <w:rPr>
          <w:sz w:val="22"/>
        </w:rPr>
        <w:tab/>
        <w:t xml:space="preserve">Schächte </w:t>
      </w:r>
      <w:proofErr w:type="spellStart"/>
      <w:r w:rsidRPr="00487A18">
        <w:rPr>
          <w:sz w:val="22"/>
        </w:rPr>
        <w:t>innerh</w:t>
      </w:r>
      <w:proofErr w:type="spellEnd"/>
      <w:r w:rsidRPr="00487A18">
        <w:rPr>
          <w:sz w:val="22"/>
        </w:rPr>
        <w:t>. Grundwasserschutzzonen</w:t>
      </w:r>
    </w:p>
    <w:p w14:paraId="2593481D" w14:textId="4025F140" w:rsidR="00487A18" w:rsidRPr="00487A18" w:rsidRDefault="00487A18" w:rsidP="00487A18">
      <w:pPr>
        <w:tabs>
          <w:tab w:val="left" w:pos="2127"/>
          <w:tab w:val="left" w:pos="4962"/>
        </w:tabs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sz w:val="22"/>
        </w:rPr>
        <w:tab/>
        <w:t>und Grundwasserschutzarealen</w:t>
      </w:r>
    </w:p>
    <w:p w14:paraId="1E423DC1" w14:textId="77777777" w:rsidR="00487A18" w:rsidRPr="00487A18" w:rsidRDefault="00487A18" w:rsidP="00487A18">
      <w:pPr>
        <w:tabs>
          <w:tab w:val="left" w:pos="2127"/>
          <w:tab w:val="left" w:pos="4962"/>
        </w:tabs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b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487A18">
        <w:rPr>
          <w:b/>
          <w:sz w:val="22"/>
        </w:rPr>
        <w:instrText xml:space="preserve"> FORMCHECKBOX </w:instrText>
      </w:r>
      <w:r w:rsidRPr="00487A18">
        <w:rPr>
          <w:b/>
          <w:sz w:val="22"/>
        </w:rPr>
      </w:r>
      <w:r w:rsidRPr="00487A18">
        <w:rPr>
          <w:b/>
          <w:sz w:val="22"/>
        </w:rPr>
        <w:fldChar w:fldCharType="end"/>
      </w:r>
      <w:bookmarkEnd w:id="11"/>
      <w:r w:rsidRPr="00487A18">
        <w:rPr>
          <w:sz w:val="22"/>
        </w:rPr>
        <w:t xml:space="preserve"> 0,200 l/m</w:t>
      </w:r>
      <w:r w:rsidRPr="00487A18">
        <w:rPr>
          <w:sz w:val="22"/>
          <w:vertAlign w:val="superscript"/>
        </w:rPr>
        <w:t xml:space="preserve">2 </w:t>
      </w:r>
      <w:r w:rsidRPr="00487A18">
        <w:rPr>
          <w:sz w:val="22"/>
        </w:rPr>
        <w:t>in 30 min</w:t>
      </w:r>
      <w:r w:rsidRPr="00487A18">
        <w:rPr>
          <w:sz w:val="22"/>
        </w:rPr>
        <w:tab/>
        <w:t xml:space="preserve">Schächte </w:t>
      </w:r>
      <w:proofErr w:type="spellStart"/>
      <w:r w:rsidRPr="00487A18">
        <w:rPr>
          <w:sz w:val="22"/>
        </w:rPr>
        <w:t>ausserh</w:t>
      </w:r>
      <w:proofErr w:type="spellEnd"/>
      <w:r w:rsidRPr="00487A18">
        <w:rPr>
          <w:sz w:val="22"/>
        </w:rPr>
        <w:t>. Grundwasserschutzzonen</w:t>
      </w:r>
    </w:p>
    <w:p w14:paraId="6E47D7F2" w14:textId="744C7081" w:rsidR="00487A18" w:rsidRPr="00487A18" w:rsidRDefault="00487A18" w:rsidP="00487A18">
      <w:pPr>
        <w:tabs>
          <w:tab w:val="left" w:pos="2127"/>
          <w:tab w:val="left" w:pos="4962"/>
        </w:tabs>
        <w:spacing w:after="120"/>
        <w:ind w:right="-85"/>
        <w:rPr>
          <w:sz w:val="22"/>
        </w:rPr>
      </w:pPr>
      <w:r w:rsidRPr="00487A18">
        <w:rPr>
          <w:sz w:val="22"/>
        </w:rPr>
        <w:tab/>
      </w:r>
      <w:r w:rsidRPr="00487A18">
        <w:rPr>
          <w:sz w:val="22"/>
        </w:rPr>
        <w:tab/>
        <w:t>und Grundwasserschutzarealen</w:t>
      </w:r>
    </w:p>
    <w:p w14:paraId="55545218" w14:textId="77777777" w:rsidR="00487A18" w:rsidRPr="00487A18" w:rsidRDefault="00487A18" w:rsidP="00487A18">
      <w:pPr>
        <w:tabs>
          <w:tab w:val="left" w:pos="2127"/>
          <w:tab w:val="left" w:pos="4962"/>
          <w:tab w:val="left" w:pos="9356"/>
        </w:tabs>
        <w:ind w:right="-85"/>
        <w:rPr>
          <w:sz w:val="20"/>
        </w:rPr>
      </w:pPr>
      <w:r w:rsidRPr="00487A18">
        <w:rPr>
          <w:sz w:val="20"/>
        </w:rPr>
        <w:t xml:space="preserve">Muss vom Prüfdruck von 50 kPa abgewichen werden, so sind die zulässigen </w:t>
      </w:r>
      <w:proofErr w:type="spellStart"/>
      <w:r w:rsidRPr="00487A18">
        <w:rPr>
          <w:sz w:val="20"/>
        </w:rPr>
        <w:t>Wasserzugabewerte</w:t>
      </w:r>
      <w:proofErr w:type="spellEnd"/>
      <w:r w:rsidRPr="00487A18">
        <w:rPr>
          <w:sz w:val="20"/>
        </w:rPr>
        <w:t xml:space="preserve"> mit dem Faktor k = </w:t>
      </w:r>
      <w:r w:rsidRPr="00487A18">
        <w:rPr>
          <w:rFonts w:cs="Arial"/>
          <w:sz w:val="20"/>
        </w:rPr>
        <w:t>√(</w:t>
      </w:r>
      <w:r w:rsidRPr="00487A18">
        <w:rPr>
          <w:sz w:val="20"/>
        </w:rPr>
        <w:t>P/50) zu korrigieren. Die Mindeststauhöhe über dem Rohrscheitel hat dabei 0,5 m zu betragen.</w:t>
      </w:r>
    </w:p>
    <w:p w14:paraId="1EDE37FD" w14:textId="77777777" w:rsidR="00487A18" w:rsidRPr="00487A18" w:rsidRDefault="00487A18" w:rsidP="00487A18">
      <w:pPr>
        <w:pStyle w:val="Textkrper"/>
        <w:ind w:right="-85"/>
        <w:rPr>
          <w:sz w:val="22"/>
          <w:u w:val="single"/>
        </w:rPr>
      </w:pPr>
    </w:p>
    <w:p w14:paraId="4E16B382" w14:textId="77777777" w:rsidR="00487A18" w:rsidRPr="00487A18" w:rsidRDefault="00487A18" w:rsidP="00487A18">
      <w:pPr>
        <w:tabs>
          <w:tab w:val="left" w:pos="2694"/>
          <w:tab w:val="left" w:pos="5103"/>
          <w:tab w:val="left" w:pos="5387"/>
          <w:tab w:val="left" w:pos="7797"/>
        </w:tabs>
        <w:ind w:right="-85"/>
      </w:pPr>
      <w:r w:rsidRPr="00487A18">
        <w:rPr>
          <w:b/>
        </w:rPr>
        <w:t>UNTERSCHRIFTEN:</w:t>
      </w:r>
      <w:r w:rsidRPr="00487A18">
        <w:tab/>
      </w:r>
      <w:r w:rsidRPr="00487A18">
        <w:rPr>
          <w:sz w:val="22"/>
        </w:rPr>
        <w:t>Ausführende Baufirma:</w:t>
      </w:r>
      <w:r w:rsidRPr="00487A18">
        <w:rPr>
          <w:sz w:val="22"/>
        </w:rPr>
        <w:tab/>
      </w:r>
      <w:r w:rsidRPr="00487A18">
        <w:rPr>
          <w:sz w:val="22"/>
        </w:rPr>
        <w:tab/>
        <w:t>Bauleiter:</w:t>
      </w:r>
      <w:r w:rsidRPr="00487A18">
        <w:rPr>
          <w:sz w:val="22"/>
        </w:rPr>
        <w:tab/>
        <w:t>Bauherr:</w:t>
      </w:r>
    </w:p>
    <w:p w14:paraId="57F170D2" w14:textId="0788E8B2" w:rsidR="00487A18" w:rsidRPr="00487A18" w:rsidRDefault="00487A18" w:rsidP="00487A18">
      <w:pPr>
        <w:tabs>
          <w:tab w:val="left" w:pos="3686"/>
          <w:tab w:val="left" w:pos="6096"/>
          <w:tab w:val="left" w:pos="7088"/>
          <w:tab w:val="right" w:pos="9497"/>
        </w:tabs>
        <w:ind w:right="-85"/>
        <w:rPr>
          <w:sz w:val="20"/>
        </w:rPr>
      </w:pPr>
      <w:r w:rsidRPr="00487A18">
        <w:rPr>
          <w:sz w:val="20"/>
        </w:rPr>
        <w:t>(für Richtigkeit der Angaben)</w:t>
      </w:r>
    </w:p>
    <w:p w14:paraId="2A539782" w14:textId="77777777" w:rsidR="00487A18" w:rsidRPr="00487A18" w:rsidRDefault="00487A18" w:rsidP="00487A18">
      <w:pPr>
        <w:tabs>
          <w:tab w:val="left" w:pos="3686"/>
          <w:tab w:val="left" w:pos="6096"/>
          <w:tab w:val="left" w:pos="7088"/>
          <w:tab w:val="right" w:pos="9497"/>
        </w:tabs>
        <w:spacing w:after="120"/>
        <w:ind w:right="-85"/>
        <w:rPr>
          <w:sz w:val="22"/>
        </w:rPr>
      </w:pPr>
    </w:p>
    <w:p w14:paraId="5DF5EF72" w14:textId="350C7CFB" w:rsidR="00F111B3" w:rsidRPr="00487A18" w:rsidRDefault="00487A18" w:rsidP="00487A18">
      <w:pPr>
        <w:tabs>
          <w:tab w:val="left" w:pos="2694"/>
          <w:tab w:val="right" w:pos="3969"/>
          <w:tab w:val="left" w:pos="5103"/>
          <w:tab w:val="left" w:pos="5387"/>
          <w:tab w:val="left" w:pos="7797"/>
          <w:tab w:val="right" w:pos="9356"/>
        </w:tabs>
        <w:ind w:right="-85"/>
        <w:rPr>
          <w:sz w:val="22"/>
        </w:rPr>
      </w:pPr>
      <w:r w:rsidRPr="00487A18">
        <w:rPr>
          <w:sz w:val="22"/>
        </w:rPr>
        <w:t>Datum: ………</w:t>
      </w:r>
      <w:proofErr w:type="gramStart"/>
      <w:r w:rsidRPr="00487A18">
        <w:rPr>
          <w:sz w:val="22"/>
        </w:rPr>
        <w:t>…….</w:t>
      </w:r>
      <w:proofErr w:type="gramEnd"/>
      <w:r w:rsidRPr="00487A18">
        <w:rPr>
          <w:sz w:val="22"/>
        </w:rPr>
        <w:t>………</w:t>
      </w:r>
      <w:r w:rsidRPr="00487A18">
        <w:rPr>
          <w:sz w:val="22"/>
        </w:rPr>
        <w:tab/>
        <w:t>………………………….</w:t>
      </w:r>
      <w:r w:rsidRPr="00487A18">
        <w:rPr>
          <w:sz w:val="22"/>
        </w:rPr>
        <w:tab/>
      </w:r>
      <w:r w:rsidRPr="00487A18">
        <w:rPr>
          <w:sz w:val="22"/>
        </w:rPr>
        <w:tab/>
        <w:t>……………………...</w:t>
      </w:r>
      <w:r w:rsidRPr="00487A18">
        <w:rPr>
          <w:sz w:val="22"/>
        </w:rPr>
        <w:tab/>
        <w:t>……………………</w:t>
      </w:r>
    </w:p>
    <w:sectPr w:rsidR="00F111B3" w:rsidRPr="00487A18" w:rsidSect="00487A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74" w:bottom="993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8BA1" w14:textId="77777777" w:rsidR="00784EFE" w:rsidRDefault="00784EFE" w:rsidP="00ED39B6">
      <w:r>
        <w:separator/>
      </w:r>
    </w:p>
  </w:endnote>
  <w:endnote w:type="continuationSeparator" w:id="0">
    <w:p w14:paraId="1A6BEB28" w14:textId="77777777" w:rsidR="00784EFE" w:rsidRDefault="00784EFE" w:rsidP="00ED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C874" w14:textId="77777777" w:rsidR="003920FD" w:rsidRPr="001753B4" w:rsidRDefault="003920FD">
    <w:pPr>
      <w:pStyle w:val="Fuzeile"/>
      <w:rPr>
        <w:rFonts w:ascii="Arial" w:hAnsi="Arial" w:cs="Arial"/>
        <w:sz w:val="20"/>
        <w:szCs w:val="20"/>
        <w:lang w:val="de-CH"/>
      </w:rPr>
    </w:pPr>
    <w:r w:rsidRPr="001753B4">
      <w:rPr>
        <w:rFonts w:ascii="Arial" w:hAnsi="Arial" w:cs="Arial"/>
        <w:sz w:val="20"/>
        <w:szCs w:val="20"/>
      </w:rPr>
      <w:t xml:space="preserve">© </w:t>
    </w:r>
    <w:r w:rsidRPr="001753B4">
      <w:rPr>
        <w:rFonts w:ascii="Arial" w:hAnsi="Arial" w:cs="Arial"/>
        <w:sz w:val="20"/>
        <w:szCs w:val="20"/>
        <w:lang w:val="de-CH"/>
      </w:rPr>
      <w:t xml:space="preserve">Copyright </w:t>
    </w:r>
    <w:proofErr w:type="spellStart"/>
    <w:r w:rsidRPr="001753B4">
      <w:rPr>
        <w:rFonts w:ascii="Arial" w:hAnsi="Arial" w:cs="Arial"/>
        <w:sz w:val="20"/>
        <w:szCs w:val="20"/>
        <w:lang w:val="de-CH"/>
      </w:rPr>
      <w:t>by</w:t>
    </w:r>
    <w:proofErr w:type="spellEnd"/>
    <w:r w:rsidRPr="001753B4">
      <w:rPr>
        <w:rFonts w:ascii="Arial" w:hAnsi="Arial" w:cs="Arial"/>
        <w:sz w:val="20"/>
        <w:szCs w:val="20"/>
        <w:lang w:val="de-CH"/>
      </w:rPr>
      <w:t xml:space="preserve"> VKR, Verband Kunststoff-Rohre und -Rohrleitungsteile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3C61" w14:textId="415E617E" w:rsidR="003920FD" w:rsidRDefault="003920FD" w:rsidP="00967836">
    <w:pPr>
      <w:pStyle w:val="Fuzeile"/>
      <w:tabs>
        <w:tab w:val="left" w:pos="2835"/>
        <w:tab w:val="left" w:pos="567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Geschäftsstelle VKR </w:t>
    </w:r>
    <w:r>
      <w:rPr>
        <w:rFonts w:ascii="Arial" w:hAnsi="Arial" w:cs="Arial"/>
        <w:sz w:val="20"/>
      </w:rPr>
      <w:tab/>
    </w:r>
    <w:proofErr w:type="spellStart"/>
    <w:r>
      <w:rPr>
        <w:rFonts w:ascii="Arial" w:hAnsi="Arial" w:cs="Arial"/>
        <w:sz w:val="20"/>
      </w:rPr>
      <w:t>Schachenallee</w:t>
    </w:r>
    <w:proofErr w:type="spellEnd"/>
    <w:r>
      <w:rPr>
        <w:rFonts w:ascii="Arial" w:hAnsi="Arial" w:cs="Arial"/>
        <w:sz w:val="20"/>
      </w:rPr>
      <w:t xml:space="preserve"> 29C</w:t>
    </w:r>
    <w:r>
      <w:rPr>
        <w:rFonts w:ascii="Arial" w:hAnsi="Arial" w:cs="Arial"/>
        <w:sz w:val="20"/>
      </w:rPr>
      <w:tab/>
    </w:r>
    <w:r w:rsidRPr="00EB613B">
      <w:rPr>
        <w:rFonts w:ascii="Arial" w:hAnsi="Arial" w:cs="Arial"/>
        <w:sz w:val="20"/>
      </w:rPr>
      <w:t>CH-5000 Aarau</w:t>
    </w:r>
    <w:r w:rsidR="00941099">
      <w:rPr>
        <w:rFonts w:ascii="Arial" w:hAnsi="Arial" w:cs="Arial"/>
        <w:sz w:val="20"/>
      </w:rPr>
      <w:tab/>
    </w:r>
    <w:r w:rsidR="00941099" w:rsidRPr="009C4ED5">
      <w:rPr>
        <w:rFonts w:ascii="Arial" w:hAnsi="Arial" w:cs="Arial"/>
        <w:sz w:val="20"/>
      </w:rPr>
      <w:fldChar w:fldCharType="begin"/>
    </w:r>
    <w:r w:rsidR="00941099" w:rsidRPr="009C4ED5">
      <w:rPr>
        <w:rFonts w:ascii="Arial" w:hAnsi="Arial" w:cs="Arial"/>
        <w:sz w:val="20"/>
      </w:rPr>
      <w:instrText xml:space="preserve"> PAGE  \* Arabic  \* MERGEFORMAT </w:instrText>
    </w:r>
    <w:r w:rsidR="00941099" w:rsidRPr="009C4ED5">
      <w:rPr>
        <w:rFonts w:ascii="Arial" w:hAnsi="Arial" w:cs="Arial"/>
        <w:sz w:val="20"/>
      </w:rPr>
      <w:fldChar w:fldCharType="separate"/>
    </w:r>
    <w:r w:rsidR="00076561">
      <w:rPr>
        <w:rFonts w:ascii="Arial" w:hAnsi="Arial" w:cs="Arial"/>
        <w:noProof/>
        <w:sz w:val="20"/>
      </w:rPr>
      <w:t>1</w:t>
    </w:r>
    <w:r w:rsidR="00941099" w:rsidRPr="009C4ED5">
      <w:rPr>
        <w:rFonts w:ascii="Arial" w:hAnsi="Arial" w:cs="Arial"/>
        <w:sz w:val="20"/>
      </w:rPr>
      <w:fldChar w:fldCharType="end"/>
    </w:r>
    <w:r w:rsidR="00941099" w:rsidRPr="009C4ED5">
      <w:rPr>
        <w:rFonts w:ascii="Arial" w:hAnsi="Arial" w:cs="Arial"/>
        <w:sz w:val="20"/>
      </w:rPr>
      <w:t>/</w:t>
    </w:r>
    <w:r w:rsidR="00941099" w:rsidRPr="009C4ED5">
      <w:rPr>
        <w:rFonts w:ascii="Arial" w:hAnsi="Arial" w:cs="Arial"/>
        <w:sz w:val="20"/>
      </w:rPr>
      <w:fldChar w:fldCharType="begin"/>
    </w:r>
    <w:r w:rsidR="00941099" w:rsidRPr="009C4ED5">
      <w:rPr>
        <w:rFonts w:ascii="Arial" w:hAnsi="Arial" w:cs="Arial"/>
        <w:sz w:val="20"/>
      </w:rPr>
      <w:instrText xml:space="preserve"> NUMPAGES   \* MERGEFORMAT </w:instrText>
    </w:r>
    <w:r w:rsidR="00941099" w:rsidRPr="009C4ED5">
      <w:rPr>
        <w:rFonts w:ascii="Arial" w:hAnsi="Arial" w:cs="Arial"/>
        <w:sz w:val="20"/>
      </w:rPr>
      <w:fldChar w:fldCharType="separate"/>
    </w:r>
    <w:r w:rsidR="00076561">
      <w:rPr>
        <w:rFonts w:ascii="Arial" w:hAnsi="Arial" w:cs="Arial"/>
        <w:noProof/>
        <w:sz w:val="20"/>
      </w:rPr>
      <w:t>1</w:t>
    </w:r>
    <w:r w:rsidR="00941099" w:rsidRPr="009C4ED5">
      <w:rPr>
        <w:rFonts w:ascii="Arial" w:hAnsi="Arial" w:cs="Arial"/>
        <w:sz w:val="20"/>
      </w:rPr>
      <w:fldChar w:fldCharType="end"/>
    </w:r>
  </w:p>
  <w:p w14:paraId="521E3B4A" w14:textId="7C6FE80D" w:rsidR="003920FD" w:rsidRDefault="003920FD" w:rsidP="00967836">
    <w:pPr>
      <w:pStyle w:val="Fuzeile"/>
      <w:tabs>
        <w:tab w:val="left" w:pos="2835"/>
        <w:tab w:val="left" w:pos="5670"/>
      </w:tabs>
    </w:pPr>
    <w:r w:rsidRPr="00674CAB">
      <w:rPr>
        <w:rFonts w:ascii="Arial" w:hAnsi="Arial" w:cs="Arial"/>
        <w:sz w:val="20"/>
      </w:rPr>
      <w:t>Tel. +41 (0)62 834 00 60</w:t>
    </w:r>
    <w:r w:rsidRPr="00674CAB">
      <w:rPr>
        <w:rFonts w:ascii="Arial" w:hAnsi="Arial" w:cs="Arial"/>
        <w:sz w:val="20"/>
      </w:rPr>
      <w:tab/>
    </w:r>
    <w:hyperlink r:id="rId1" w:history="1">
      <w:r w:rsidRPr="00674CAB">
        <w:rPr>
          <w:rStyle w:val="Hyperlink"/>
          <w:rFonts w:cs="Arial"/>
          <w:sz w:val="20"/>
        </w:rPr>
        <w:t>www.vkr.ch</w:t>
      </w:r>
    </w:hyperlink>
    <w:r w:rsidRPr="00674CAB">
      <w:rPr>
        <w:rFonts w:ascii="Arial" w:hAnsi="Arial" w:cs="Arial"/>
        <w:sz w:val="20"/>
      </w:rPr>
      <w:tab/>
    </w:r>
    <w:r w:rsidRPr="00674CAB">
      <w:rPr>
        <w:rFonts w:ascii="Arial" w:hAnsi="Arial" w:cs="Arial"/>
        <w:sz w:val="20"/>
      </w:rPr>
      <w:tab/>
      <w:t>info@vkr.ch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F744" w14:textId="77777777" w:rsidR="00784EFE" w:rsidRDefault="00784EFE" w:rsidP="00ED39B6">
      <w:r>
        <w:separator/>
      </w:r>
    </w:p>
  </w:footnote>
  <w:footnote w:type="continuationSeparator" w:id="0">
    <w:p w14:paraId="08D84DEF" w14:textId="77777777" w:rsidR="00784EFE" w:rsidRDefault="00784EFE" w:rsidP="00ED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21F0" w14:textId="73F5CDE6" w:rsidR="003920FD" w:rsidRPr="00561C08" w:rsidRDefault="00561C08" w:rsidP="00561C08">
    <w:pPr>
      <w:pStyle w:val="Kopfzeile"/>
      <w:tabs>
        <w:tab w:val="clear" w:pos="8505"/>
        <w:tab w:val="right" w:pos="9072"/>
      </w:tabs>
      <w:rPr>
        <w:sz w:val="16"/>
      </w:rPr>
    </w:pPr>
    <w:r>
      <w:rPr>
        <w:rFonts w:eastAsia="Arial"/>
      </w:rPr>
      <w:t xml:space="preserve">Anlage </w:t>
    </w:r>
    <w:r w:rsidR="00C11601">
      <w:rPr>
        <w:rFonts w:eastAsia="Arial"/>
      </w:rPr>
      <w:t>3.1</w:t>
    </w:r>
    <w:r w:rsidR="00F111B3">
      <w:rPr>
        <w:rFonts w:eastAsia="Arial"/>
      </w:rPr>
      <w:t xml:space="preserve"> </w:t>
    </w:r>
    <w:r w:rsidR="00F111B3">
      <w:t>–</w:t>
    </w:r>
    <w:r w:rsidR="007426FD">
      <w:t xml:space="preserve"> </w:t>
    </w:r>
    <w:r w:rsidR="0021198E">
      <w:t>Fragebogen Hydraulische Dimensionierung</w:t>
    </w:r>
    <w:r w:rsidRPr="001753B4">
      <w:rPr>
        <w:sz w:val="16"/>
      </w:rPr>
      <w:tab/>
    </w:r>
    <w:r w:rsidRPr="009C4ED5">
      <w:fldChar w:fldCharType="begin"/>
    </w:r>
    <w:r w:rsidRPr="009C4ED5">
      <w:instrText xml:space="preserve"> PAGE  \* Arabic  \* MERGEFORMAT </w:instrText>
    </w:r>
    <w:r w:rsidRPr="009C4ED5">
      <w:fldChar w:fldCharType="separate"/>
    </w:r>
    <w:r w:rsidR="00487A18">
      <w:rPr>
        <w:noProof/>
      </w:rPr>
      <w:t>2</w:t>
    </w:r>
    <w:r w:rsidRPr="009C4ED5">
      <w:fldChar w:fldCharType="end"/>
    </w:r>
    <w:r w:rsidRPr="009C4ED5">
      <w:t>/</w:t>
    </w:r>
    <w:fldSimple w:instr=" NUMPAGES   \* MERGEFORMAT ">
      <w:r w:rsidR="00487A18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5244"/>
      <w:gridCol w:w="1778"/>
    </w:tblGrid>
    <w:tr w:rsidR="00941099" w14:paraId="4E8B11C5" w14:textId="77777777" w:rsidTr="00941099">
      <w:trPr>
        <w:trHeight w:val="1703"/>
      </w:trPr>
      <w:tc>
        <w:tcPr>
          <w:tcW w:w="2551" w:type="dxa"/>
          <w:shd w:val="clear" w:color="auto" w:fill="auto"/>
          <w:vAlign w:val="center"/>
        </w:tcPr>
        <w:p w14:paraId="57FC3BBA" w14:textId="34555E3B" w:rsidR="00941099" w:rsidRDefault="0002098D" w:rsidP="00941099">
          <w:pPr>
            <w:pStyle w:val="Kopfzeile"/>
            <w:ind w:left="851" w:hanging="851"/>
            <w:jc w:val="center"/>
            <w:rPr>
              <w:rFonts w:cs="Arial"/>
              <w:b w:val="0"/>
              <w:sz w:val="48"/>
              <w:szCs w:val="52"/>
            </w:rPr>
          </w:pPr>
          <w:r>
            <w:rPr>
              <w:rFonts w:eastAsia="Arial" w:cs="Arial"/>
              <w:b w:val="0"/>
              <w:noProof/>
              <w:sz w:val="28"/>
              <w:lang w:eastAsia="de-DE" w:bidi="ar-SA"/>
            </w:rPr>
            <w:drawing>
              <wp:inline distT="0" distB="0" distL="0" distR="0" wp14:anchorId="5C9ED80A" wp14:editId="54D2EB2C">
                <wp:extent cx="1308100" cy="605790"/>
                <wp:effectExtent l="0" t="0" r="12700" b="3810"/>
                <wp:docPr id="14" name="Bild 1" descr="../../../../../../../../VKR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../VKR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8C348D" w14:textId="2716C30C" w:rsidR="00941099" w:rsidRPr="0090313D" w:rsidRDefault="00941099" w:rsidP="00941099">
          <w:pPr>
            <w:pStyle w:val="Kopfzeile"/>
            <w:ind w:left="851" w:hanging="851"/>
            <w:jc w:val="center"/>
            <w:rPr>
              <w:rFonts w:cs="Arial"/>
              <w:sz w:val="28"/>
              <w:szCs w:val="32"/>
            </w:rPr>
          </w:pPr>
          <w:r w:rsidRPr="0090313D">
            <w:rPr>
              <w:rFonts w:cs="Arial"/>
              <w:sz w:val="28"/>
              <w:szCs w:val="32"/>
            </w:rPr>
            <w:t>Leitfaden RL-0</w:t>
          </w:r>
          <w:r w:rsidR="000E3572">
            <w:rPr>
              <w:rFonts w:cs="Arial"/>
              <w:sz w:val="28"/>
              <w:szCs w:val="32"/>
            </w:rPr>
            <w:t>3</w:t>
          </w:r>
        </w:p>
        <w:p w14:paraId="57C8C0DD" w14:textId="30DAC22E" w:rsidR="00941099" w:rsidRPr="003E5185" w:rsidRDefault="000E3572" w:rsidP="00941099">
          <w:pPr>
            <w:pStyle w:val="Kopfzeile"/>
            <w:ind w:left="851" w:hanging="851"/>
            <w:jc w:val="center"/>
            <w:rPr>
              <w:rFonts w:eastAsia="Arial"/>
              <w:sz w:val="22"/>
            </w:rPr>
          </w:pPr>
          <w:r>
            <w:rPr>
              <w:rFonts w:cs="Arial"/>
              <w:sz w:val="28"/>
              <w:szCs w:val="32"/>
            </w:rPr>
            <w:t>Kanalisation</w:t>
          </w:r>
        </w:p>
      </w:tc>
      <w:tc>
        <w:tcPr>
          <w:tcW w:w="5244" w:type="dxa"/>
          <w:shd w:val="clear" w:color="auto" w:fill="auto"/>
          <w:vAlign w:val="center"/>
        </w:tcPr>
        <w:p w14:paraId="7B1BD801" w14:textId="35DFA6B9" w:rsidR="00F111B3" w:rsidRDefault="00941099" w:rsidP="00E65B5B">
          <w:pPr>
            <w:jc w:val="center"/>
            <w:rPr>
              <w:rFonts w:eastAsia="Arial" w:cs="Arial"/>
              <w:b/>
              <w:sz w:val="28"/>
            </w:rPr>
          </w:pPr>
          <w:r w:rsidRPr="0090313D">
            <w:rPr>
              <w:rFonts w:eastAsia="Arial" w:cs="Arial"/>
              <w:b/>
              <w:sz w:val="28"/>
            </w:rPr>
            <w:t xml:space="preserve">Anlage </w:t>
          </w:r>
          <w:r w:rsidR="00955C80">
            <w:rPr>
              <w:rFonts w:eastAsia="Arial" w:cs="Arial"/>
              <w:b/>
              <w:sz w:val="28"/>
            </w:rPr>
            <w:t>6.1.4</w:t>
          </w:r>
        </w:p>
        <w:p w14:paraId="1D34B6A9" w14:textId="77777777" w:rsidR="00487A18" w:rsidRDefault="00955C80" w:rsidP="0021198E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Protokoll</w:t>
          </w:r>
          <w:r w:rsidR="00DD15C6">
            <w:rPr>
              <w:rFonts w:ascii="Arial" w:hAnsi="Arial" w:cs="Arial"/>
              <w:b/>
              <w:sz w:val="28"/>
            </w:rPr>
            <w:t xml:space="preserve"> </w:t>
          </w:r>
          <w:r w:rsidR="0015597A">
            <w:rPr>
              <w:rFonts w:ascii="Arial" w:hAnsi="Arial" w:cs="Arial"/>
              <w:b/>
              <w:sz w:val="28"/>
            </w:rPr>
            <w:t>–</w:t>
          </w:r>
          <w:r w:rsidR="00DD15C6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Dichtheitsprüfung</w:t>
          </w:r>
          <w:r w:rsidR="00487A18">
            <w:rPr>
              <w:rFonts w:ascii="Arial" w:hAnsi="Arial" w:cs="Arial"/>
              <w:b/>
              <w:sz w:val="28"/>
            </w:rPr>
            <w:t xml:space="preserve"> von Leitungen und Kontrollschächten </w:t>
          </w:r>
        </w:p>
        <w:p w14:paraId="67DE4D7E" w14:textId="25E354B0" w:rsidR="00941099" w:rsidRPr="00617533" w:rsidRDefault="00487A18" w:rsidP="0021198E">
          <w:pPr>
            <w:jc w:val="center"/>
            <w:rPr>
              <w:rFonts w:ascii="Arial Narrow" w:eastAsia="Arial" w:hAnsi="Arial Narrow"/>
              <w:b/>
              <w:lang w:val="de-CH"/>
            </w:rPr>
          </w:pPr>
          <w:r>
            <w:rPr>
              <w:rFonts w:ascii="Arial" w:hAnsi="Arial" w:cs="Arial"/>
              <w:b/>
              <w:sz w:val="28"/>
            </w:rPr>
            <w:t>mit Wasser</w:t>
          </w:r>
        </w:p>
      </w:tc>
      <w:tc>
        <w:tcPr>
          <w:tcW w:w="1778" w:type="dxa"/>
          <w:shd w:val="clear" w:color="auto" w:fill="auto"/>
        </w:tcPr>
        <w:p w14:paraId="564FCD7D" w14:textId="2E9E2F65" w:rsidR="00941099" w:rsidRPr="003E5185" w:rsidRDefault="00955C80" w:rsidP="00941099">
          <w:pPr>
            <w:pStyle w:val="Kopfzeile"/>
            <w:ind w:left="851" w:hanging="851"/>
            <w:jc w:val="center"/>
            <w:rPr>
              <w:rFonts w:eastAsia="Arial"/>
              <w:sz w:val="22"/>
            </w:rPr>
          </w:pPr>
          <w:r w:rsidRPr="00955C80">
            <w:rPr>
              <w:rFonts w:eastAsia="Arial"/>
              <w:noProof/>
              <w:sz w:val="22"/>
            </w:rPr>
            <w:drawing>
              <wp:inline distT="0" distB="0" distL="0" distR="0" wp14:anchorId="058CFADB" wp14:editId="0C8049C7">
                <wp:extent cx="991870" cy="1136015"/>
                <wp:effectExtent l="0" t="0" r="0" b="6985"/>
                <wp:docPr id="15" name="Grafi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DF7E8-A77E-4B1C-8879-AF366EDA2B1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>
                          <a:extLst>
                            <a:ext uri="{FF2B5EF4-FFF2-40B4-BE49-F238E27FC236}">
                              <a16:creationId xmlns:a16="http://schemas.microsoft.com/office/drawing/2014/main" id="{1A0DF7E8-A77E-4B1C-8879-AF366EDA2B1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1136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3598D8" w14:textId="77777777" w:rsidR="003920FD" w:rsidRPr="00967836" w:rsidRDefault="003920FD" w:rsidP="009678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398"/>
    <w:multiLevelType w:val="hybridMultilevel"/>
    <w:tmpl w:val="B360FA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F16"/>
    <w:multiLevelType w:val="hybridMultilevel"/>
    <w:tmpl w:val="A3B6F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226"/>
    <w:multiLevelType w:val="hybridMultilevel"/>
    <w:tmpl w:val="775C7E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5B24"/>
    <w:multiLevelType w:val="hybridMultilevel"/>
    <w:tmpl w:val="5F6062F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549"/>
    <w:multiLevelType w:val="hybridMultilevel"/>
    <w:tmpl w:val="F3721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0EF"/>
    <w:multiLevelType w:val="hybridMultilevel"/>
    <w:tmpl w:val="157ECB2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1A2"/>
    <w:multiLevelType w:val="hybridMultilevel"/>
    <w:tmpl w:val="4134B2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0F67"/>
    <w:multiLevelType w:val="hybridMultilevel"/>
    <w:tmpl w:val="091857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E7ECE"/>
    <w:multiLevelType w:val="hybridMultilevel"/>
    <w:tmpl w:val="FE0EF34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13D77"/>
    <w:multiLevelType w:val="hybridMultilevel"/>
    <w:tmpl w:val="A202A0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829"/>
    <w:multiLevelType w:val="hybridMultilevel"/>
    <w:tmpl w:val="08CCE5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87838"/>
    <w:multiLevelType w:val="hybridMultilevel"/>
    <w:tmpl w:val="B54EFEFC"/>
    <w:lvl w:ilvl="0" w:tplc="A5C27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C9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0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62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2C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47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E1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3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A2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2DD7"/>
    <w:multiLevelType w:val="hybridMultilevel"/>
    <w:tmpl w:val="92C039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539D1"/>
    <w:multiLevelType w:val="hybridMultilevel"/>
    <w:tmpl w:val="8C3AFB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6FC3"/>
    <w:multiLevelType w:val="hybridMultilevel"/>
    <w:tmpl w:val="C83AF7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0A8"/>
    <w:multiLevelType w:val="hybridMultilevel"/>
    <w:tmpl w:val="EA94AD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60A84"/>
    <w:multiLevelType w:val="hybridMultilevel"/>
    <w:tmpl w:val="38068858"/>
    <w:lvl w:ilvl="0" w:tplc="0407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8357C34"/>
    <w:multiLevelType w:val="hybridMultilevel"/>
    <w:tmpl w:val="75EEA9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4370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077648D"/>
    <w:multiLevelType w:val="hybridMultilevel"/>
    <w:tmpl w:val="7250F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62C4D"/>
    <w:multiLevelType w:val="hybridMultilevel"/>
    <w:tmpl w:val="6F848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75B3F"/>
    <w:multiLevelType w:val="hybridMultilevel"/>
    <w:tmpl w:val="B54CDD9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40707"/>
    <w:multiLevelType w:val="hybridMultilevel"/>
    <w:tmpl w:val="6F882BB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FC"/>
    <w:multiLevelType w:val="hybridMultilevel"/>
    <w:tmpl w:val="EE96B8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253BD"/>
    <w:multiLevelType w:val="hybridMultilevel"/>
    <w:tmpl w:val="804EB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50942"/>
    <w:multiLevelType w:val="hybridMultilevel"/>
    <w:tmpl w:val="A68CC6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3FF3"/>
    <w:multiLevelType w:val="hybridMultilevel"/>
    <w:tmpl w:val="1FDEFA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3B4F"/>
    <w:multiLevelType w:val="hybridMultilevel"/>
    <w:tmpl w:val="1D7200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74FE"/>
    <w:multiLevelType w:val="hybridMultilevel"/>
    <w:tmpl w:val="2016751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22719"/>
    <w:multiLevelType w:val="hybridMultilevel"/>
    <w:tmpl w:val="35F457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508FC"/>
    <w:multiLevelType w:val="hybridMultilevel"/>
    <w:tmpl w:val="CDF24A0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B64B4"/>
    <w:multiLevelType w:val="hybridMultilevel"/>
    <w:tmpl w:val="14E627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90CB3"/>
    <w:multiLevelType w:val="hybridMultilevel"/>
    <w:tmpl w:val="4A365A86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950E94"/>
    <w:multiLevelType w:val="hybridMultilevel"/>
    <w:tmpl w:val="D19255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650BB"/>
    <w:multiLevelType w:val="hybridMultilevel"/>
    <w:tmpl w:val="DD606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15E58"/>
    <w:multiLevelType w:val="hybridMultilevel"/>
    <w:tmpl w:val="2040849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44809"/>
    <w:multiLevelType w:val="hybridMultilevel"/>
    <w:tmpl w:val="AD2C26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92A82"/>
    <w:multiLevelType w:val="hybridMultilevel"/>
    <w:tmpl w:val="E31EB7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489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419AF"/>
    <w:multiLevelType w:val="hybridMultilevel"/>
    <w:tmpl w:val="025CE6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12"/>
  </w:num>
  <w:num w:numId="5">
    <w:abstractNumId w:val="27"/>
  </w:num>
  <w:num w:numId="6">
    <w:abstractNumId w:val="11"/>
  </w:num>
  <w:num w:numId="7">
    <w:abstractNumId w:val="21"/>
  </w:num>
  <w:num w:numId="8">
    <w:abstractNumId w:val="22"/>
  </w:num>
  <w:num w:numId="9">
    <w:abstractNumId w:val="37"/>
  </w:num>
  <w:num w:numId="10">
    <w:abstractNumId w:val="26"/>
  </w:num>
  <w:num w:numId="11">
    <w:abstractNumId w:val="5"/>
  </w:num>
  <w:num w:numId="12">
    <w:abstractNumId w:val="29"/>
  </w:num>
  <w:num w:numId="13">
    <w:abstractNumId w:val="23"/>
  </w:num>
  <w:num w:numId="14">
    <w:abstractNumId w:val="33"/>
  </w:num>
  <w:num w:numId="15">
    <w:abstractNumId w:val="9"/>
  </w:num>
  <w:num w:numId="16">
    <w:abstractNumId w:val="36"/>
  </w:num>
  <w:num w:numId="17">
    <w:abstractNumId w:val="8"/>
  </w:num>
  <w:num w:numId="18">
    <w:abstractNumId w:val="17"/>
  </w:num>
  <w:num w:numId="19">
    <w:abstractNumId w:val="24"/>
  </w:num>
  <w:num w:numId="20">
    <w:abstractNumId w:val="6"/>
  </w:num>
  <w:num w:numId="21">
    <w:abstractNumId w:val="0"/>
  </w:num>
  <w:num w:numId="22">
    <w:abstractNumId w:val="38"/>
  </w:num>
  <w:num w:numId="23">
    <w:abstractNumId w:val="19"/>
  </w:num>
  <w:num w:numId="24">
    <w:abstractNumId w:val="20"/>
  </w:num>
  <w:num w:numId="25">
    <w:abstractNumId w:val="2"/>
  </w:num>
  <w:num w:numId="26">
    <w:abstractNumId w:val="3"/>
  </w:num>
  <w:num w:numId="27">
    <w:abstractNumId w:val="4"/>
  </w:num>
  <w:num w:numId="28">
    <w:abstractNumId w:val="15"/>
  </w:num>
  <w:num w:numId="29">
    <w:abstractNumId w:val="1"/>
  </w:num>
  <w:num w:numId="30">
    <w:abstractNumId w:val="10"/>
  </w:num>
  <w:num w:numId="31">
    <w:abstractNumId w:val="34"/>
  </w:num>
  <w:num w:numId="32">
    <w:abstractNumId w:val="14"/>
  </w:num>
  <w:num w:numId="33">
    <w:abstractNumId w:val="13"/>
  </w:num>
  <w:num w:numId="34">
    <w:abstractNumId w:val="25"/>
  </w:num>
  <w:num w:numId="35">
    <w:abstractNumId w:val="30"/>
  </w:num>
  <w:num w:numId="36">
    <w:abstractNumId w:val="32"/>
  </w:num>
  <w:num w:numId="37">
    <w:abstractNumId w:val="7"/>
  </w:num>
  <w:num w:numId="38">
    <w:abstractNumId w:val="16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31"/>
    <w:rsid w:val="00005A3C"/>
    <w:rsid w:val="000113E1"/>
    <w:rsid w:val="00011A68"/>
    <w:rsid w:val="0002098D"/>
    <w:rsid w:val="0002223C"/>
    <w:rsid w:val="00023DB5"/>
    <w:rsid w:val="00026280"/>
    <w:rsid w:val="0003014F"/>
    <w:rsid w:val="00032B61"/>
    <w:rsid w:val="00036BBC"/>
    <w:rsid w:val="0003708F"/>
    <w:rsid w:val="00053A67"/>
    <w:rsid w:val="00057D40"/>
    <w:rsid w:val="0006399F"/>
    <w:rsid w:val="00071401"/>
    <w:rsid w:val="00075906"/>
    <w:rsid w:val="00076561"/>
    <w:rsid w:val="00077959"/>
    <w:rsid w:val="0008092C"/>
    <w:rsid w:val="00091682"/>
    <w:rsid w:val="00094EE0"/>
    <w:rsid w:val="000A07D1"/>
    <w:rsid w:val="000A73B3"/>
    <w:rsid w:val="000B009F"/>
    <w:rsid w:val="000B7E36"/>
    <w:rsid w:val="000C05E4"/>
    <w:rsid w:val="000C08DF"/>
    <w:rsid w:val="000D556A"/>
    <w:rsid w:val="000D61BC"/>
    <w:rsid w:val="000E0776"/>
    <w:rsid w:val="000E0D06"/>
    <w:rsid w:val="000E19B1"/>
    <w:rsid w:val="000E3572"/>
    <w:rsid w:val="000E4AD7"/>
    <w:rsid w:val="000E60C8"/>
    <w:rsid w:val="000E6B1F"/>
    <w:rsid w:val="000F0030"/>
    <w:rsid w:val="000F7377"/>
    <w:rsid w:val="000F78B6"/>
    <w:rsid w:val="000F7BEB"/>
    <w:rsid w:val="0010363A"/>
    <w:rsid w:val="00106B15"/>
    <w:rsid w:val="00115E19"/>
    <w:rsid w:val="001210E7"/>
    <w:rsid w:val="001236D6"/>
    <w:rsid w:val="0012624D"/>
    <w:rsid w:val="00130291"/>
    <w:rsid w:val="0013398D"/>
    <w:rsid w:val="00137803"/>
    <w:rsid w:val="001378EC"/>
    <w:rsid w:val="00141AEC"/>
    <w:rsid w:val="00145779"/>
    <w:rsid w:val="0015597A"/>
    <w:rsid w:val="00174EA6"/>
    <w:rsid w:val="001753B4"/>
    <w:rsid w:val="001803AD"/>
    <w:rsid w:val="00180547"/>
    <w:rsid w:val="00180AEE"/>
    <w:rsid w:val="0019237C"/>
    <w:rsid w:val="00196069"/>
    <w:rsid w:val="001A0D58"/>
    <w:rsid w:val="001A0E2C"/>
    <w:rsid w:val="001A24C8"/>
    <w:rsid w:val="001A3913"/>
    <w:rsid w:val="001B16FE"/>
    <w:rsid w:val="001B2AFA"/>
    <w:rsid w:val="001C1C0B"/>
    <w:rsid w:val="001C1FA8"/>
    <w:rsid w:val="001F348E"/>
    <w:rsid w:val="001F50DB"/>
    <w:rsid w:val="001F5AA4"/>
    <w:rsid w:val="001F63A8"/>
    <w:rsid w:val="0020166B"/>
    <w:rsid w:val="00201BE8"/>
    <w:rsid w:val="00203650"/>
    <w:rsid w:val="0020403E"/>
    <w:rsid w:val="0021198E"/>
    <w:rsid w:val="0021317F"/>
    <w:rsid w:val="002201D7"/>
    <w:rsid w:val="002233A7"/>
    <w:rsid w:val="00236C99"/>
    <w:rsid w:val="002434E0"/>
    <w:rsid w:val="002438C1"/>
    <w:rsid w:val="00243DA8"/>
    <w:rsid w:val="002443D1"/>
    <w:rsid w:val="00245CC4"/>
    <w:rsid w:val="00245F47"/>
    <w:rsid w:val="00247C7B"/>
    <w:rsid w:val="00250E0B"/>
    <w:rsid w:val="0025536F"/>
    <w:rsid w:val="00256DCC"/>
    <w:rsid w:val="0026091B"/>
    <w:rsid w:val="00266557"/>
    <w:rsid w:val="00267545"/>
    <w:rsid w:val="002675FD"/>
    <w:rsid w:val="0027009F"/>
    <w:rsid w:val="00270E70"/>
    <w:rsid w:val="002717E0"/>
    <w:rsid w:val="002724AA"/>
    <w:rsid w:val="00283DAA"/>
    <w:rsid w:val="002953F7"/>
    <w:rsid w:val="002B007F"/>
    <w:rsid w:val="002C0DBF"/>
    <w:rsid w:val="002C7B84"/>
    <w:rsid w:val="002D076E"/>
    <w:rsid w:val="002D7A27"/>
    <w:rsid w:val="002E30ED"/>
    <w:rsid w:val="002E6E8B"/>
    <w:rsid w:val="002F1B47"/>
    <w:rsid w:val="002F1B68"/>
    <w:rsid w:val="002F1C94"/>
    <w:rsid w:val="002F3435"/>
    <w:rsid w:val="002F5303"/>
    <w:rsid w:val="00301659"/>
    <w:rsid w:val="003030A1"/>
    <w:rsid w:val="00303F01"/>
    <w:rsid w:val="00313C2E"/>
    <w:rsid w:val="003230FC"/>
    <w:rsid w:val="00324EBB"/>
    <w:rsid w:val="00331503"/>
    <w:rsid w:val="00332CBA"/>
    <w:rsid w:val="0033485C"/>
    <w:rsid w:val="00340C51"/>
    <w:rsid w:val="00343D73"/>
    <w:rsid w:val="00345679"/>
    <w:rsid w:val="0034568B"/>
    <w:rsid w:val="00346488"/>
    <w:rsid w:val="00361E83"/>
    <w:rsid w:val="0036437B"/>
    <w:rsid w:val="003643B5"/>
    <w:rsid w:val="00367B68"/>
    <w:rsid w:val="0037027F"/>
    <w:rsid w:val="00375074"/>
    <w:rsid w:val="00375425"/>
    <w:rsid w:val="003801B5"/>
    <w:rsid w:val="0038268D"/>
    <w:rsid w:val="0038485A"/>
    <w:rsid w:val="00387648"/>
    <w:rsid w:val="00391648"/>
    <w:rsid w:val="003920FD"/>
    <w:rsid w:val="00392AFF"/>
    <w:rsid w:val="0039417C"/>
    <w:rsid w:val="003A22E3"/>
    <w:rsid w:val="003A3E2E"/>
    <w:rsid w:val="003A6F4F"/>
    <w:rsid w:val="003B26BE"/>
    <w:rsid w:val="003B4105"/>
    <w:rsid w:val="003C0180"/>
    <w:rsid w:val="003C66A8"/>
    <w:rsid w:val="003D06BE"/>
    <w:rsid w:val="003D1131"/>
    <w:rsid w:val="003D3332"/>
    <w:rsid w:val="003D4D17"/>
    <w:rsid w:val="003E1D0A"/>
    <w:rsid w:val="003E299E"/>
    <w:rsid w:val="003E3C58"/>
    <w:rsid w:val="003E53B3"/>
    <w:rsid w:val="003E5950"/>
    <w:rsid w:val="003E669D"/>
    <w:rsid w:val="003F0E61"/>
    <w:rsid w:val="003F244D"/>
    <w:rsid w:val="004224A2"/>
    <w:rsid w:val="00423542"/>
    <w:rsid w:val="0042436E"/>
    <w:rsid w:val="00432F26"/>
    <w:rsid w:val="004412C2"/>
    <w:rsid w:val="00446A46"/>
    <w:rsid w:val="00451852"/>
    <w:rsid w:val="00451A9B"/>
    <w:rsid w:val="00451D33"/>
    <w:rsid w:val="00457C8D"/>
    <w:rsid w:val="004602E0"/>
    <w:rsid w:val="004725B5"/>
    <w:rsid w:val="0048114D"/>
    <w:rsid w:val="00481796"/>
    <w:rsid w:val="00487A18"/>
    <w:rsid w:val="00487E1E"/>
    <w:rsid w:val="00492633"/>
    <w:rsid w:val="00492F7F"/>
    <w:rsid w:val="004A27CA"/>
    <w:rsid w:val="004A2F47"/>
    <w:rsid w:val="004B062C"/>
    <w:rsid w:val="004B087B"/>
    <w:rsid w:val="004B2026"/>
    <w:rsid w:val="004B7606"/>
    <w:rsid w:val="004B7F15"/>
    <w:rsid w:val="004B7F17"/>
    <w:rsid w:val="004D075F"/>
    <w:rsid w:val="004D1EBC"/>
    <w:rsid w:val="004D350C"/>
    <w:rsid w:val="004E0398"/>
    <w:rsid w:val="004E0B85"/>
    <w:rsid w:val="004E3E61"/>
    <w:rsid w:val="004F006D"/>
    <w:rsid w:val="004F0D22"/>
    <w:rsid w:val="004F0FAA"/>
    <w:rsid w:val="004F2278"/>
    <w:rsid w:val="005042AB"/>
    <w:rsid w:val="005118E9"/>
    <w:rsid w:val="00511D52"/>
    <w:rsid w:val="00512AF2"/>
    <w:rsid w:val="00517336"/>
    <w:rsid w:val="00517DBE"/>
    <w:rsid w:val="00527296"/>
    <w:rsid w:val="00542600"/>
    <w:rsid w:val="00542DFB"/>
    <w:rsid w:val="005569F7"/>
    <w:rsid w:val="00556D7F"/>
    <w:rsid w:val="00557B40"/>
    <w:rsid w:val="00561C08"/>
    <w:rsid w:val="00564286"/>
    <w:rsid w:val="005673B3"/>
    <w:rsid w:val="00567AC0"/>
    <w:rsid w:val="00573916"/>
    <w:rsid w:val="00574852"/>
    <w:rsid w:val="00577A89"/>
    <w:rsid w:val="00582E0C"/>
    <w:rsid w:val="00584ADE"/>
    <w:rsid w:val="00584B63"/>
    <w:rsid w:val="00586CE4"/>
    <w:rsid w:val="005900D2"/>
    <w:rsid w:val="005920E8"/>
    <w:rsid w:val="00593DA8"/>
    <w:rsid w:val="005960B4"/>
    <w:rsid w:val="005A673B"/>
    <w:rsid w:val="005A7187"/>
    <w:rsid w:val="005B424E"/>
    <w:rsid w:val="005B6562"/>
    <w:rsid w:val="005C007B"/>
    <w:rsid w:val="005C0476"/>
    <w:rsid w:val="005C1BA2"/>
    <w:rsid w:val="005C2718"/>
    <w:rsid w:val="005D0677"/>
    <w:rsid w:val="005D2C61"/>
    <w:rsid w:val="005D6CC7"/>
    <w:rsid w:val="005E1B56"/>
    <w:rsid w:val="005E2019"/>
    <w:rsid w:val="005E5A70"/>
    <w:rsid w:val="005F07C0"/>
    <w:rsid w:val="005F4942"/>
    <w:rsid w:val="00605469"/>
    <w:rsid w:val="00613055"/>
    <w:rsid w:val="00613B3D"/>
    <w:rsid w:val="0061560E"/>
    <w:rsid w:val="00617533"/>
    <w:rsid w:val="00617F4C"/>
    <w:rsid w:val="00623EBD"/>
    <w:rsid w:val="00626128"/>
    <w:rsid w:val="00626802"/>
    <w:rsid w:val="00630BD3"/>
    <w:rsid w:val="00630CBB"/>
    <w:rsid w:val="00634287"/>
    <w:rsid w:val="00637B9B"/>
    <w:rsid w:val="00641A01"/>
    <w:rsid w:val="00642AE2"/>
    <w:rsid w:val="00642D87"/>
    <w:rsid w:val="00644672"/>
    <w:rsid w:val="00653544"/>
    <w:rsid w:val="00653EE7"/>
    <w:rsid w:val="00662840"/>
    <w:rsid w:val="00662EA7"/>
    <w:rsid w:val="00671A75"/>
    <w:rsid w:val="006748AD"/>
    <w:rsid w:val="00675220"/>
    <w:rsid w:val="006823C9"/>
    <w:rsid w:val="00687E9A"/>
    <w:rsid w:val="0069420B"/>
    <w:rsid w:val="00695120"/>
    <w:rsid w:val="006A16DC"/>
    <w:rsid w:val="006B4ABC"/>
    <w:rsid w:val="006B761D"/>
    <w:rsid w:val="006C020D"/>
    <w:rsid w:val="006C04AE"/>
    <w:rsid w:val="006D23F0"/>
    <w:rsid w:val="006D51F8"/>
    <w:rsid w:val="006D5BA8"/>
    <w:rsid w:val="006E1811"/>
    <w:rsid w:val="006E1DDA"/>
    <w:rsid w:val="006E4C17"/>
    <w:rsid w:val="006E7B5E"/>
    <w:rsid w:val="006F2113"/>
    <w:rsid w:val="006F3654"/>
    <w:rsid w:val="006F3C4C"/>
    <w:rsid w:val="006F5BC3"/>
    <w:rsid w:val="007030BC"/>
    <w:rsid w:val="00703B0C"/>
    <w:rsid w:val="00704B55"/>
    <w:rsid w:val="007155A4"/>
    <w:rsid w:val="00717338"/>
    <w:rsid w:val="0071798A"/>
    <w:rsid w:val="0072027A"/>
    <w:rsid w:val="00732B03"/>
    <w:rsid w:val="007361F3"/>
    <w:rsid w:val="007415E5"/>
    <w:rsid w:val="007426FD"/>
    <w:rsid w:val="00743817"/>
    <w:rsid w:val="0074744A"/>
    <w:rsid w:val="007521DC"/>
    <w:rsid w:val="00756665"/>
    <w:rsid w:val="00756F84"/>
    <w:rsid w:val="00762A91"/>
    <w:rsid w:val="00765C38"/>
    <w:rsid w:val="00771FAE"/>
    <w:rsid w:val="007732D8"/>
    <w:rsid w:val="00774C9E"/>
    <w:rsid w:val="007750DB"/>
    <w:rsid w:val="007754C7"/>
    <w:rsid w:val="007766C9"/>
    <w:rsid w:val="007810E0"/>
    <w:rsid w:val="00784149"/>
    <w:rsid w:val="00784EFE"/>
    <w:rsid w:val="00786A36"/>
    <w:rsid w:val="00786FEC"/>
    <w:rsid w:val="00787AEB"/>
    <w:rsid w:val="007924BC"/>
    <w:rsid w:val="007947F1"/>
    <w:rsid w:val="007977BD"/>
    <w:rsid w:val="007A0ACE"/>
    <w:rsid w:val="007A3840"/>
    <w:rsid w:val="007A7DC7"/>
    <w:rsid w:val="007C6D19"/>
    <w:rsid w:val="007D37E7"/>
    <w:rsid w:val="007D670F"/>
    <w:rsid w:val="007E34E8"/>
    <w:rsid w:val="007E45CD"/>
    <w:rsid w:val="007E48C4"/>
    <w:rsid w:val="007E4F87"/>
    <w:rsid w:val="007F6254"/>
    <w:rsid w:val="007F6932"/>
    <w:rsid w:val="00806CB8"/>
    <w:rsid w:val="0081037E"/>
    <w:rsid w:val="00810727"/>
    <w:rsid w:val="0081161A"/>
    <w:rsid w:val="0081333C"/>
    <w:rsid w:val="00813E6B"/>
    <w:rsid w:val="00816748"/>
    <w:rsid w:val="008268EC"/>
    <w:rsid w:val="00841E97"/>
    <w:rsid w:val="008470A2"/>
    <w:rsid w:val="00851626"/>
    <w:rsid w:val="008528C4"/>
    <w:rsid w:val="00853C3F"/>
    <w:rsid w:val="00856B8E"/>
    <w:rsid w:val="00866702"/>
    <w:rsid w:val="00874BAA"/>
    <w:rsid w:val="0088170E"/>
    <w:rsid w:val="008855B2"/>
    <w:rsid w:val="00886DE8"/>
    <w:rsid w:val="0088785A"/>
    <w:rsid w:val="0089432F"/>
    <w:rsid w:val="008A5238"/>
    <w:rsid w:val="008B5944"/>
    <w:rsid w:val="008C1A66"/>
    <w:rsid w:val="008C23FD"/>
    <w:rsid w:val="008C50B4"/>
    <w:rsid w:val="008C67A6"/>
    <w:rsid w:val="008D0EBA"/>
    <w:rsid w:val="008E0979"/>
    <w:rsid w:val="008E11FE"/>
    <w:rsid w:val="008F0D7A"/>
    <w:rsid w:val="008F2C29"/>
    <w:rsid w:val="00900069"/>
    <w:rsid w:val="00906DE7"/>
    <w:rsid w:val="00907826"/>
    <w:rsid w:val="00907FAE"/>
    <w:rsid w:val="00916655"/>
    <w:rsid w:val="00920771"/>
    <w:rsid w:val="0092242F"/>
    <w:rsid w:val="009365F7"/>
    <w:rsid w:val="00941099"/>
    <w:rsid w:val="009424A9"/>
    <w:rsid w:val="00955C80"/>
    <w:rsid w:val="00955E76"/>
    <w:rsid w:val="00956202"/>
    <w:rsid w:val="009620F5"/>
    <w:rsid w:val="00966951"/>
    <w:rsid w:val="00967836"/>
    <w:rsid w:val="00975545"/>
    <w:rsid w:val="00976671"/>
    <w:rsid w:val="00977D5E"/>
    <w:rsid w:val="00981936"/>
    <w:rsid w:val="009827B0"/>
    <w:rsid w:val="0098519B"/>
    <w:rsid w:val="00986903"/>
    <w:rsid w:val="00991B52"/>
    <w:rsid w:val="0099225C"/>
    <w:rsid w:val="00992E5A"/>
    <w:rsid w:val="009B38D2"/>
    <w:rsid w:val="009B5636"/>
    <w:rsid w:val="009B6EF9"/>
    <w:rsid w:val="009B7F48"/>
    <w:rsid w:val="009C33E1"/>
    <w:rsid w:val="009D06FF"/>
    <w:rsid w:val="009D1CAB"/>
    <w:rsid w:val="009D6114"/>
    <w:rsid w:val="009E0885"/>
    <w:rsid w:val="009E09C0"/>
    <w:rsid w:val="009F1226"/>
    <w:rsid w:val="009F14A8"/>
    <w:rsid w:val="009F4A1A"/>
    <w:rsid w:val="00A00A78"/>
    <w:rsid w:val="00A05CB7"/>
    <w:rsid w:val="00A128D7"/>
    <w:rsid w:val="00A1441D"/>
    <w:rsid w:val="00A14D86"/>
    <w:rsid w:val="00A21553"/>
    <w:rsid w:val="00A240E9"/>
    <w:rsid w:val="00A24CA4"/>
    <w:rsid w:val="00A27227"/>
    <w:rsid w:val="00A27ED9"/>
    <w:rsid w:val="00A34043"/>
    <w:rsid w:val="00A3471C"/>
    <w:rsid w:val="00A35030"/>
    <w:rsid w:val="00A35848"/>
    <w:rsid w:val="00A52440"/>
    <w:rsid w:val="00A52AE8"/>
    <w:rsid w:val="00A542CA"/>
    <w:rsid w:val="00A605BC"/>
    <w:rsid w:val="00A6273B"/>
    <w:rsid w:val="00A64725"/>
    <w:rsid w:val="00A6719A"/>
    <w:rsid w:val="00A7527F"/>
    <w:rsid w:val="00A761C1"/>
    <w:rsid w:val="00A83D3B"/>
    <w:rsid w:val="00A86FD7"/>
    <w:rsid w:val="00A87730"/>
    <w:rsid w:val="00A87EB7"/>
    <w:rsid w:val="00A916BA"/>
    <w:rsid w:val="00A91716"/>
    <w:rsid w:val="00A940D1"/>
    <w:rsid w:val="00A94BF3"/>
    <w:rsid w:val="00A970B4"/>
    <w:rsid w:val="00AA5FE0"/>
    <w:rsid w:val="00AA6342"/>
    <w:rsid w:val="00AA67BF"/>
    <w:rsid w:val="00AA6EE6"/>
    <w:rsid w:val="00AB10C0"/>
    <w:rsid w:val="00AB11D9"/>
    <w:rsid w:val="00AB1EE9"/>
    <w:rsid w:val="00AB4606"/>
    <w:rsid w:val="00AD0AD7"/>
    <w:rsid w:val="00AD1D2B"/>
    <w:rsid w:val="00AD79D7"/>
    <w:rsid w:val="00AE339E"/>
    <w:rsid w:val="00AE3466"/>
    <w:rsid w:val="00AE38B3"/>
    <w:rsid w:val="00AE4FF0"/>
    <w:rsid w:val="00AE5089"/>
    <w:rsid w:val="00AF7EC5"/>
    <w:rsid w:val="00B00D5C"/>
    <w:rsid w:val="00B144C7"/>
    <w:rsid w:val="00B24A53"/>
    <w:rsid w:val="00B33AA4"/>
    <w:rsid w:val="00B35662"/>
    <w:rsid w:val="00B362F5"/>
    <w:rsid w:val="00B450DE"/>
    <w:rsid w:val="00B45602"/>
    <w:rsid w:val="00B47BE5"/>
    <w:rsid w:val="00B47C98"/>
    <w:rsid w:val="00B51D40"/>
    <w:rsid w:val="00B54274"/>
    <w:rsid w:val="00B560F3"/>
    <w:rsid w:val="00B60C4E"/>
    <w:rsid w:val="00B64CEC"/>
    <w:rsid w:val="00B659D6"/>
    <w:rsid w:val="00B662E0"/>
    <w:rsid w:val="00B67F01"/>
    <w:rsid w:val="00B7214A"/>
    <w:rsid w:val="00B72EC4"/>
    <w:rsid w:val="00B74477"/>
    <w:rsid w:val="00B754B3"/>
    <w:rsid w:val="00B77A8E"/>
    <w:rsid w:val="00B801D5"/>
    <w:rsid w:val="00B81919"/>
    <w:rsid w:val="00B83AF6"/>
    <w:rsid w:val="00B85277"/>
    <w:rsid w:val="00B857DB"/>
    <w:rsid w:val="00BA062D"/>
    <w:rsid w:val="00BA6617"/>
    <w:rsid w:val="00BB6CFB"/>
    <w:rsid w:val="00BC2B35"/>
    <w:rsid w:val="00BC3131"/>
    <w:rsid w:val="00BC40D3"/>
    <w:rsid w:val="00BD54C3"/>
    <w:rsid w:val="00BD7659"/>
    <w:rsid w:val="00BE12F9"/>
    <w:rsid w:val="00BE3CD6"/>
    <w:rsid w:val="00BE6AB6"/>
    <w:rsid w:val="00BF40C6"/>
    <w:rsid w:val="00BF6CFF"/>
    <w:rsid w:val="00BF74E1"/>
    <w:rsid w:val="00C0027D"/>
    <w:rsid w:val="00C112D0"/>
    <w:rsid w:val="00C11601"/>
    <w:rsid w:val="00C11B37"/>
    <w:rsid w:val="00C11C1B"/>
    <w:rsid w:val="00C21145"/>
    <w:rsid w:val="00C2769D"/>
    <w:rsid w:val="00C30E76"/>
    <w:rsid w:val="00C312B4"/>
    <w:rsid w:val="00C315FD"/>
    <w:rsid w:val="00C31C9A"/>
    <w:rsid w:val="00C32534"/>
    <w:rsid w:val="00C4137B"/>
    <w:rsid w:val="00C41754"/>
    <w:rsid w:val="00C449EA"/>
    <w:rsid w:val="00C45C62"/>
    <w:rsid w:val="00C50FDA"/>
    <w:rsid w:val="00C521E6"/>
    <w:rsid w:val="00C54CB5"/>
    <w:rsid w:val="00C54EEC"/>
    <w:rsid w:val="00C57EB1"/>
    <w:rsid w:val="00C60C2E"/>
    <w:rsid w:val="00C62D58"/>
    <w:rsid w:val="00C63151"/>
    <w:rsid w:val="00C65773"/>
    <w:rsid w:val="00C65E62"/>
    <w:rsid w:val="00C667FD"/>
    <w:rsid w:val="00C67B00"/>
    <w:rsid w:val="00C762FE"/>
    <w:rsid w:val="00C8050E"/>
    <w:rsid w:val="00C8114B"/>
    <w:rsid w:val="00C814B8"/>
    <w:rsid w:val="00C9705D"/>
    <w:rsid w:val="00C97737"/>
    <w:rsid w:val="00CA3D93"/>
    <w:rsid w:val="00CA44B2"/>
    <w:rsid w:val="00CA483C"/>
    <w:rsid w:val="00CB0069"/>
    <w:rsid w:val="00CB0C08"/>
    <w:rsid w:val="00CB2139"/>
    <w:rsid w:val="00CD3F33"/>
    <w:rsid w:val="00CD49D0"/>
    <w:rsid w:val="00CD7841"/>
    <w:rsid w:val="00CE5668"/>
    <w:rsid w:val="00CF34E6"/>
    <w:rsid w:val="00CF3582"/>
    <w:rsid w:val="00CF3692"/>
    <w:rsid w:val="00CF3F1C"/>
    <w:rsid w:val="00CF5EF7"/>
    <w:rsid w:val="00CF6998"/>
    <w:rsid w:val="00CF72BA"/>
    <w:rsid w:val="00D060D5"/>
    <w:rsid w:val="00D062CD"/>
    <w:rsid w:val="00D0749E"/>
    <w:rsid w:val="00D1289C"/>
    <w:rsid w:val="00D20842"/>
    <w:rsid w:val="00D2351E"/>
    <w:rsid w:val="00D30F1F"/>
    <w:rsid w:val="00D34227"/>
    <w:rsid w:val="00D43FE6"/>
    <w:rsid w:val="00D47598"/>
    <w:rsid w:val="00D501E5"/>
    <w:rsid w:val="00D5197B"/>
    <w:rsid w:val="00D5583B"/>
    <w:rsid w:val="00D55B54"/>
    <w:rsid w:val="00D56955"/>
    <w:rsid w:val="00D60C9E"/>
    <w:rsid w:val="00D61F8C"/>
    <w:rsid w:val="00D621CB"/>
    <w:rsid w:val="00D6372E"/>
    <w:rsid w:val="00D643F5"/>
    <w:rsid w:val="00D6699B"/>
    <w:rsid w:val="00D75AEA"/>
    <w:rsid w:val="00D808AE"/>
    <w:rsid w:val="00D834C3"/>
    <w:rsid w:val="00D86BF1"/>
    <w:rsid w:val="00D87CFF"/>
    <w:rsid w:val="00D93358"/>
    <w:rsid w:val="00D9438B"/>
    <w:rsid w:val="00D94EDC"/>
    <w:rsid w:val="00D95D7B"/>
    <w:rsid w:val="00DA0A8D"/>
    <w:rsid w:val="00DA25AE"/>
    <w:rsid w:val="00DA2EF2"/>
    <w:rsid w:val="00DA3D80"/>
    <w:rsid w:val="00DB06C3"/>
    <w:rsid w:val="00DB16BE"/>
    <w:rsid w:val="00DB3509"/>
    <w:rsid w:val="00DC50F0"/>
    <w:rsid w:val="00DC522B"/>
    <w:rsid w:val="00DC638C"/>
    <w:rsid w:val="00DD15C6"/>
    <w:rsid w:val="00DD244E"/>
    <w:rsid w:val="00DD6F37"/>
    <w:rsid w:val="00DE0312"/>
    <w:rsid w:val="00DE0993"/>
    <w:rsid w:val="00DF4AAF"/>
    <w:rsid w:val="00DF7609"/>
    <w:rsid w:val="00DF7B24"/>
    <w:rsid w:val="00E00A69"/>
    <w:rsid w:val="00E0154D"/>
    <w:rsid w:val="00E161E6"/>
    <w:rsid w:val="00E232E9"/>
    <w:rsid w:val="00E2592A"/>
    <w:rsid w:val="00E27292"/>
    <w:rsid w:val="00E316A5"/>
    <w:rsid w:val="00E3281D"/>
    <w:rsid w:val="00E32D0E"/>
    <w:rsid w:val="00E35368"/>
    <w:rsid w:val="00E37875"/>
    <w:rsid w:val="00E4599B"/>
    <w:rsid w:val="00E61BAF"/>
    <w:rsid w:val="00E6225D"/>
    <w:rsid w:val="00E633EB"/>
    <w:rsid w:val="00E65B5B"/>
    <w:rsid w:val="00E67516"/>
    <w:rsid w:val="00E72F00"/>
    <w:rsid w:val="00E75687"/>
    <w:rsid w:val="00E805F5"/>
    <w:rsid w:val="00E82DCD"/>
    <w:rsid w:val="00E84258"/>
    <w:rsid w:val="00E873DD"/>
    <w:rsid w:val="00E909D9"/>
    <w:rsid w:val="00E9113D"/>
    <w:rsid w:val="00E916F4"/>
    <w:rsid w:val="00E91EBA"/>
    <w:rsid w:val="00E92DF6"/>
    <w:rsid w:val="00E93374"/>
    <w:rsid w:val="00E97031"/>
    <w:rsid w:val="00EA3A40"/>
    <w:rsid w:val="00EA5404"/>
    <w:rsid w:val="00EA5657"/>
    <w:rsid w:val="00ED156B"/>
    <w:rsid w:val="00ED39B6"/>
    <w:rsid w:val="00ED5598"/>
    <w:rsid w:val="00ED65FB"/>
    <w:rsid w:val="00ED6C16"/>
    <w:rsid w:val="00ED784F"/>
    <w:rsid w:val="00EE2FE3"/>
    <w:rsid w:val="00EE47BE"/>
    <w:rsid w:val="00EE7174"/>
    <w:rsid w:val="00EF55EB"/>
    <w:rsid w:val="00EF7108"/>
    <w:rsid w:val="00EF7551"/>
    <w:rsid w:val="00F01CF0"/>
    <w:rsid w:val="00F021AB"/>
    <w:rsid w:val="00F03036"/>
    <w:rsid w:val="00F03F4B"/>
    <w:rsid w:val="00F06354"/>
    <w:rsid w:val="00F111B3"/>
    <w:rsid w:val="00F122CC"/>
    <w:rsid w:val="00F12E12"/>
    <w:rsid w:val="00F12E24"/>
    <w:rsid w:val="00F12FC9"/>
    <w:rsid w:val="00F206F4"/>
    <w:rsid w:val="00F23419"/>
    <w:rsid w:val="00F2487C"/>
    <w:rsid w:val="00F24AD0"/>
    <w:rsid w:val="00F2735D"/>
    <w:rsid w:val="00F27FC9"/>
    <w:rsid w:val="00F30467"/>
    <w:rsid w:val="00F351F4"/>
    <w:rsid w:val="00F40FE3"/>
    <w:rsid w:val="00F45A25"/>
    <w:rsid w:val="00F46022"/>
    <w:rsid w:val="00F477BC"/>
    <w:rsid w:val="00F50CFF"/>
    <w:rsid w:val="00F519F9"/>
    <w:rsid w:val="00F5268E"/>
    <w:rsid w:val="00F6071B"/>
    <w:rsid w:val="00F662DF"/>
    <w:rsid w:val="00F7123D"/>
    <w:rsid w:val="00F7277B"/>
    <w:rsid w:val="00F75A6A"/>
    <w:rsid w:val="00F81566"/>
    <w:rsid w:val="00F82035"/>
    <w:rsid w:val="00F82B29"/>
    <w:rsid w:val="00F84EFB"/>
    <w:rsid w:val="00F87A6A"/>
    <w:rsid w:val="00F92815"/>
    <w:rsid w:val="00F9768A"/>
    <w:rsid w:val="00F97DFE"/>
    <w:rsid w:val="00FA5DEA"/>
    <w:rsid w:val="00FB4BDC"/>
    <w:rsid w:val="00FC1FDA"/>
    <w:rsid w:val="00FC5DBE"/>
    <w:rsid w:val="00FC63E0"/>
    <w:rsid w:val="00FC6853"/>
    <w:rsid w:val="00FC6CDD"/>
    <w:rsid w:val="00FC7E75"/>
    <w:rsid w:val="00FD4C5E"/>
    <w:rsid w:val="00FE4806"/>
    <w:rsid w:val="00FE5582"/>
    <w:rsid w:val="00FF3371"/>
    <w:rsid w:val="00FF662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EC5082"/>
  <w15:docId w15:val="{04C98EB7-D045-48BF-99B8-ECF8611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851" w:hanging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F1B47"/>
    <w:pPr>
      <w:ind w:left="0" w:firstLine="0"/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719A"/>
    <w:pPr>
      <w:keepNext/>
      <w:numPr>
        <w:numId w:val="1"/>
      </w:numPr>
      <w:tabs>
        <w:tab w:val="left" w:pos="567"/>
      </w:tabs>
      <w:spacing w:before="720" w:after="360"/>
      <w:contextualSpacing/>
      <w:jc w:val="left"/>
      <w:outlineLvl w:val="0"/>
    </w:pPr>
    <w:rPr>
      <w:rFonts w:ascii="Arial" w:eastAsiaTheme="majorEastAsia" w:hAnsi="Arial" w:cstheme="majorBidi"/>
      <w:b/>
      <w:bCs/>
      <w:kern w:val="28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6719A"/>
    <w:pPr>
      <w:keepNext/>
      <w:numPr>
        <w:ilvl w:val="1"/>
        <w:numId w:val="1"/>
      </w:numPr>
      <w:spacing w:before="600" w:after="240"/>
      <w:contextualSpacing/>
      <w:jc w:val="left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719A"/>
    <w:pPr>
      <w:keepNext/>
      <w:numPr>
        <w:ilvl w:val="2"/>
        <w:numId w:val="1"/>
      </w:numPr>
      <w:spacing w:before="480" w:after="120"/>
      <w:jc w:val="left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719A"/>
    <w:pPr>
      <w:keepNext/>
      <w:numPr>
        <w:ilvl w:val="3"/>
        <w:numId w:val="1"/>
      </w:numPr>
      <w:spacing w:before="360"/>
      <w:jc w:val="left"/>
      <w:outlineLvl w:val="3"/>
    </w:pPr>
    <w:rPr>
      <w:rFonts w:ascii="Arial" w:eastAsiaTheme="majorEastAsia" w:hAnsi="Arial" w:cstheme="majorBidi"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12"/>
    <w:unhideWhenUsed/>
    <w:qFormat/>
    <w:rsid w:val="00C11C1B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aliases w:val="Überschrift für Verzeichnisse"/>
    <w:basedOn w:val="berschrift1"/>
    <w:next w:val="Standard"/>
    <w:link w:val="berschrift6Zchn"/>
    <w:uiPriority w:val="12"/>
    <w:qFormat/>
    <w:rsid w:val="00F9768A"/>
    <w:pPr>
      <w:numPr>
        <w:ilvl w:val="5"/>
      </w:numPr>
      <w:outlineLvl w:val="5"/>
    </w:pPr>
    <w:rPr>
      <w:bCs w:val="0"/>
      <w:iCs/>
    </w:rPr>
  </w:style>
  <w:style w:type="paragraph" w:styleId="berschrift7">
    <w:name w:val="heading 7"/>
    <w:basedOn w:val="berschrift1"/>
    <w:next w:val="Standard"/>
    <w:link w:val="berschrift7Zchn"/>
    <w:uiPriority w:val="12"/>
    <w:qFormat/>
    <w:rsid w:val="005B424E"/>
    <w:pPr>
      <w:numPr>
        <w:ilvl w:val="6"/>
      </w:numPr>
      <w:tabs>
        <w:tab w:val="clear" w:pos="567"/>
        <w:tab w:val="left" w:pos="851"/>
      </w:tabs>
      <w:outlineLvl w:val="6"/>
    </w:pPr>
    <w:rPr>
      <w:iCs/>
    </w:rPr>
  </w:style>
  <w:style w:type="paragraph" w:styleId="berschrift8">
    <w:name w:val="heading 8"/>
    <w:basedOn w:val="berschrift2"/>
    <w:next w:val="Standard"/>
    <w:link w:val="berschrift8Zchn"/>
    <w:uiPriority w:val="12"/>
    <w:qFormat/>
    <w:rsid w:val="005B424E"/>
    <w:pPr>
      <w:numPr>
        <w:ilvl w:val="7"/>
      </w:numPr>
      <w:tabs>
        <w:tab w:val="left" w:pos="851"/>
      </w:tabs>
      <w:ind w:left="851" w:hanging="851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unhideWhenUsed/>
    <w:qFormat/>
    <w:rsid w:val="00C11C1B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uiPriority w:val="19"/>
    <w:qFormat/>
    <w:rsid w:val="00517DBE"/>
    <w:rPr>
      <w:rFonts w:ascii="Arial" w:hAnsi="Arial"/>
      <w:i/>
      <w:iCs/>
    </w:rPr>
  </w:style>
  <w:style w:type="paragraph" w:styleId="Listenabsatz">
    <w:name w:val="List Paragraph"/>
    <w:aliases w:val="Listing 1"/>
    <w:basedOn w:val="Standard"/>
    <w:uiPriority w:val="34"/>
    <w:qFormat/>
    <w:rsid w:val="00517DBE"/>
    <w:pPr>
      <w:ind w:left="720"/>
      <w:contextualSpacing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719A"/>
    <w:rPr>
      <w:rFonts w:ascii="Arial" w:eastAsiaTheme="majorEastAsia" w:hAnsi="Arial" w:cstheme="majorBidi"/>
      <w:b/>
      <w:bCs/>
      <w:kern w:val="28"/>
      <w:sz w:val="36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DBE"/>
    <w:rPr>
      <w:rFonts w:ascii="Arial" w:eastAsiaTheme="majorEastAsia" w:hAnsi="Arial" w:cstheme="majorBidi"/>
      <w:b/>
      <w:bCs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7DBE"/>
    <w:rPr>
      <w:rFonts w:ascii="Arial" w:eastAsiaTheme="majorEastAsia" w:hAnsi="Arial" w:cstheme="majorBidi"/>
      <w:b/>
      <w:bCs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071B"/>
    <w:rPr>
      <w:rFonts w:ascii="Arial" w:eastAsiaTheme="majorEastAsia" w:hAnsi="Arial" w:cstheme="majorBidi"/>
      <w:bCs/>
      <w:iCs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12"/>
    <w:rsid w:val="00E37875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de-DE"/>
    </w:rPr>
  </w:style>
  <w:style w:type="character" w:customStyle="1" w:styleId="berschrift6Zchn">
    <w:name w:val="Überschrift 6 Zchn"/>
    <w:aliases w:val="Überschrift für Verzeichnisse Zchn"/>
    <w:basedOn w:val="Absatz-Standardschriftart"/>
    <w:link w:val="berschrift6"/>
    <w:uiPriority w:val="12"/>
    <w:rsid w:val="002F1B47"/>
    <w:rPr>
      <w:rFonts w:ascii="Arial" w:eastAsiaTheme="majorEastAsia" w:hAnsi="Arial" w:cstheme="majorBidi"/>
      <w:b/>
      <w:iCs/>
      <w:kern w:val="28"/>
      <w:sz w:val="36"/>
      <w:szCs w:val="28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12"/>
    <w:rsid w:val="002F1B47"/>
    <w:rPr>
      <w:rFonts w:ascii="Arial" w:eastAsiaTheme="majorEastAsia" w:hAnsi="Arial" w:cstheme="majorBidi"/>
      <w:b/>
      <w:bCs/>
      <w:iCs/>
      <w:kern w:val="28"/>
      <w:sz w:val="36"/>
      <w:szCs w:val="28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12"/>
    <w:rsid w:val="002F1B47"/>
    <w:rPr>
      <w:rFonts w:ascii="Arial" w:eastAsiaTheme="majorEastAsia" w:hAnsi="Arial" w:cstheme="majorBidi"/>
      <w:b/>
      <w:bCs/>
      <w:sz w:val="32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E37875"/>
    <w:rPr>
      <w:rFonts w:asciiTheme="majorHAnsi" w:eastAsiaTheme="majorEastAsia" w:hAnsiTheme="majorHAnsi" w:cstheme="majorBidi"/>
      <w:i/>
      <w:iCs/>
      <w:spacing w:val="5"/>
      <w:sz w:val="20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22"/>
    <w:unhideWhenUsed/>
    <w:qFormat/>
    <w:rsid w:val="00C11C1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2"/>
    <w:rsid w:val="002F1B47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uiPriority w:val="23"/>
    <w:unhideWhenUsed/>
    <w:qFormat/>
    <w:rsid w:val="00C11C1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3"/>
    <w:rsid w:val="002F1B47"/>
    <w:rPr>
      <w:rFonts w:asciiTheme="majorHAnsi" w:eastAsiaTheme="majorEastAsia" w:hAnsiTheme="majorHAnsi" w:cstheme="majorBidi"/>
      <w:i/>
      <w:iCs/>
      <w:spacing w:val="13"/>
      <w:sz w:val="24"/>
      <w:szCs w:val="24"/>
      <w:lang w:val="de-DE"/>
    </w:rPr>
  </w:style>
  <w:style w:type="character" w:styleId="Fett">
    <w:name w:val="Strong"/>
    <w:uiPriority w:val="22"/>
    <w:qFormat/>
    <w:rsid w:val="00517DBE"/>
    <w:rPr>
      <w:rFonts w:ascii="Arial" w:hAnsi="Arial"/>
      <w:b/>
      <w:bCs/>
    </w:rPr>
  </w:style>
  <w:style w:type="character" w:styleId="Hervorhebung">
    <w:name w:val="Emphasis"/>
    <w:uiPriority w:val="20"/>
    <w:qFormat/>
    <w:rsid w:val="00517DB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11C1B"/>
  </w:style>
  <w:style w:type="paragraph" w:styleId="Zitat">
    <w:name w:val="Quote"/>
    <w:basedOn w:val="Standard"/>
    <w:next w:val="Standard"/>
    <w:link w:val="ZitatZchn"/>
    <w:uiPriority w:val="29"/>
    <w:unhideWhenUsed/>
    <w:qFormat/>
    <w:rsid w:val="00C11C1B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F1B47"/>
    <w:rPr>
      <w:i/>
      <w:iCs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C11C1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1B47"/>
    <w:rPr>
      <w:b/>
      <w:bCs/>
      <w:i/>
      <w:iCs/>
      <w:sz w:val="24"/>
      <w:lang w:val="de-DE"/>
    </w:rPr>
  </w:style>
  <w:style w:type="character" w:styleId="IntensiveHervorhebung">
    <w:name w:val="Intense Emphasis"/>
    <w:uiPriority w:val="21"/>
    <w:qFormat/>
    <w:rsid w:val="00517DBE"/>
    <w:rPr>
      <w:rFonts w:ascii="Arial" w:hAnsi="Arial"/>
      <w:b/>
      <w:bCs/>
    </w:rPr>
  </w:style>
  <w:style w:type="character" w:styleId="SchwacherVerweis">
    <w:name w:val="Subtle Reference"/>
    <w:uiPriority w:val="31"/>
    <w:unhideWhenUsed/>
    <w:qFormat/>
    <w:rsid w:val="00C11C1B"/>
    <w:rPr>
      <w:smallCaps/>
    </w:rPr>
  </w:style>
  <w:style w:type="character" w:styleId="IntensiverVerweis">
    <w:name w:val="Intense Reference"/>
    <w:uiPriority w:val="32"/>
    <w:unhideWhenUsed/>
    <w:qFormat/>
    <w:rsid w:val="00C11C1B"/>
    <w:rPr>
      <w:smallCaps/>
      <w:spacing w:val="5"/>
      <w:u w:val="single"/>
    </w:rPr>
  </w:style>
  <w:style w:type="character" w:styleId="Buchtitel">
    <w:name w:val="Book Title"/>
    <w:uiPriority w:val="33"/>
    <w:unhideWhenUsed/>
    <w:qFormat/>
    <w:rsid w:val="00C11C1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C11C1B"/>
    <w:pPr>
      <w:outlineLvl w:val="9"/>
    </w:pPr>
  </w:style>
  <w:style w:type="table" w:customStyle="1" w:styleId="HelleSchattierung1">
    <w:name w:val="Helle Schattierung1"/>
    <w:aliases w:val="Diplom"/>
    <w:basedOn w:val="NormaleTabelle"/>
    <w:uiPriority w:val="60"/>
    <w:rsid w:val="00DE0312"/>
    <w:pPr>
      <w:spacing w:before="40" w:after="40"/>
      <w:ind w:left="0" w:firstLine="0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wordWrap/>
        <w:spacing w:line="240" w:lineRule="auto"/>
        <w:jc w:val="right"/>
      </w:pPr>
      <w:rPr>
        <w:b w:val="0"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nhideWhenUsed/>
    <w:qFormat/>
    <w:rsid w:val="00517DBE"/>
    <w:pPr>
      <w:tabs>
        <w:tab w:val="right" w:pos="8505"/>
      </w:tabs>
    </w:pPr>
    <w:rPr>
      <w:rFonts w:ascii="Arial" w:hAnsi="Arial"/>
      <w:b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DBE"/>
    <w:rPr>
      <w:rFonts w:ascii="Arial" w:hAnsi="Arial"/>
      <w:b/>
      <w:sz w:val="20"/>
      <w:lang w:val="de-DE"/>
    </w:rPr>
  </w:style>
  <w:style w:type="paragraph" w:styleId="Fuzeile">
    <w:name w:val="footer"/>
    <w:basedOn w:val="Standard"/>
    <w:link w:val="FuzeileZchn"/>
    <w:unhideWhenUsed/>
    <w:rsid w:val="00ED3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9B6"/>
  </w:style>
  <w:style w:type="paragraph" w:customStyle="1" w:styleId="Bild">
    <w:name w:val="Bild"/>
    <w:basedOn w:val="Standard"/>
    <w:next w:val="Bildbeschriftung"/>
    <w:uiPriority w:val="3"/>
    <w:qFormat/>
    <w:rsid w:val="00DC50F0"/>
    <w:pPr>
      <w:keepNext/>
      <w:spacing w:before="360"/>
    </w:pPr>
  </w:style>
  <w:style w:type="paragraph" w:customStyle="1" w:styleId="Bildbeschriftung">
    <w:name w:val="Bildbeschriftung"/>
    <w:basedOn w:val="Standard"/>
    <w:next w:val="Standard"/>
    <w:link w:val="BildbeschriftungZchn"/>
    <w:uiPriority w:val="3"/>
    <w:qFormat/>
    <w:rsid w:val="00DC50F0"/>
    <w:pPr>
      <w:tabs>
        <w:tab w:val="left" w:pos="851"/>
      </w:tabs>
      <w:spacing w:before="60" w:after="36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F0"/>
    <w:rPr>
      <w:rFonts w:ascii="Tahoma" w:hAnsi="Tahoma" w:cs="Tahoma"/>
      <w:sz w:val="16"/>
      <w:szCs w:val="16"/>
    </w:rPr>
  </w:style>
  <w:style w:type="character" w:customStyle="1" w:styleId="BildbeschriftungZchn">
    <w:name w:val="Bildbeschriftung Zchn"/>
    <w:basedOn w:val="Absatz-Standardschriftart"/>
    <w:link w:val="Bildbeschriftung"/>
    <w:uiPriority w:val="3"/>
    <w:rsid w:val="002F1B47"/>
    <w:rPr>
      <w:sz w:val="20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F0"/>
    <w:rPr>
      <w:rFonts w:ascii="Tahoma" w:hAnsi="Tahoma" w:cs="Tahoma"/>
      <w:sz w:val="16"/>
      <w:szCs w:val="16"/>
      <w:lang w:val="de-DE"/>
    </w:rPr>
  </w:style>
  <w:style w:type="paragraph" w:customStyle="1" w:styleId="Tabellenbeschriftung">
    <w:name w:val="Tabellenbeschriftung"/>
    <w:basedOn w:val="Standard"/>
    <w:next w:val="Tabelle"/>
    <w:link w:val="TabellenbeschriftungZchn"/>
    <w:uiPriority w:val="2"/>
    <w:qFormat/>
    <w:rsid w:val="00DB16BE"/>
    <w:pPr>
      <w:keepNext/>
      <w:spacing w:before="360" w:after="60"/>
      <w:ind w:left="1134" w:hanging="1134"/>
    </w:pPr>
    <w:rPr>
      <w:sz w:val="20"/>
    </w:rPr>
  </w:style>
  <w:style w:type="table" w:styleId="Tabellenraster">
    <w:name w:val="Table Grid"/>
    <w:basedOn w:val="NormaleTabelle"/>
    <w:uiPriority w:val="59"/>
    <w:rsid w:val="00DB16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ellenbeschriftungZchn">
    <w:name w:val="Tabellenbeschriftung Zchn"/>
    <w:basedOn w:val="Absatz-Standardschriftart"/>
    <w:link w:val="Tabellenbeschriftung"/>
    <w:uiPriority w:val="2"/>
    <w:rsid w:val="002F1B47"/>
    <w:rPr>
      <w:sz w:val="20"/>
      <w:lang w:val="de-DE"/>
    </w:rPr>
  </w:style>
  <w:style w:type="paragraph" w:customStyle="1" w:styleId="Tabelle">
    <w:name w:val="Tabelle"/>
    <w:basedOn w:val="Standard"/>
    <w:link w:val="TabelleZchn"/>
    <w:uiPriority w:val="2"/>
    <w:qFormat/>
    <w:rsid w:val="00057D40"/>
    <w:pPr>
      <w:spacing w:before="60" w:after="60"/>
      <w:jc w:val="left"/>
    </w:pPr>
    <w:rPr>
      <w:bCs/>
      <w:color w:val="000000" w:themeColor="text1" w:themeShade="BF"/>
      <w:sz w:val="22"/>
    </w:rPr>
  </w:style>
  <w:style w:type="character" w:customStyle="1" w:styleId="TabelleZchn">
    <w:name w:val="Tabelle Zchn"/>
    <w:basedOn w:val="Absatz-Standardschriftart"/>
    <w:link w:val="Tabelle"/>
    <w:uiPriority w:val="2"/>
    <w:rsid w:val="002F1B47"/>
    <w:rPr>
      <w:bCs/>
      <w:color w:val="000000" w:themeColor="text1" w:themeShade="BF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17E0"/>
    <w:rPr>
      <w:color w:val="808080"/>
    </w:rPr>
  </w:style>
  <w:style w:type="paragraph" w:customStyle="1" w:styleId="Formel">
    <w:name w:val="Formel"/>
    <w:basedOn w:val="Standard"/>
    <w:next w:val="Standard"/>
    <w:link w:val="FormelZchn"/>
    <w:uiPriority w:val="3"/>
    <w:qFormat/>
    <w:rsid w:val="002717E0"/>
    <w:pPr>
      <w:spacing w:before="160" w:after="320"/>
    </w:pPr>
  </w:style>
  <w:style w:type="paragraph" w:styleId="Funotentext">
    <w:name w:val="footnote text"/>
    <w:basedOn w:val="Standard"/>
    <w:link w:val="FunotentextZchn"/>
    <w:uiPriority w:val="99"/>
    <w:unhideWhenUsed/>
    <w:rsid w:val="00992E5A"/>
    <w:pPr>
      <w:tabs>
        <w:tab w:val="left" w:pos="142"/>
      </w:tabs>
      <w:ind w:left="142" w:hanging="142"/>
    </w:pPr>
    <w:rPr>
      <w:sz w:val="20"/>
      <w:szCs w:val="20"/>
    </w:rPr>
  </w:style>
  <w:style w:type="character" w:customStyle="1" w:styleId="FormelZchn">
    <w:name w:val="Formel Zchn"/>
    <w:basedOn w:val="Absatz-Standardschriftart"/>
    <w:link w:val="Formel"/>
    <w:uiPriority w:val="3"/>
    <w:rsid w:val="002F1B47"/>
    <w:rPr>
      <w:sz w:val="24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2E5A"/>
    <w:rPr>
      <w:sz w:val="20"/>
      <w:szCs w:val="20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92E5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2E5A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92E5A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992E5A"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rsid w:val="00A24CA4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24CA4"/>
    <w:pPr>
      <w:ind w:left="240"/>
      <w:jc w:val="left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24CA4"/>
    <w:pPr>
      <w:ind w:left="480"/>
      <w:jc w:val="left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030BC"/>
    <w:rPr>
      <w:color w:val="5F5F5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6F2113"/>
    <w:pPr>
      <w:spacing w:after="200"/>
    </w:pPr>
    <w:rPr>
      <w:b/>
      <w:bCs/>
      <w:color w:val="DDDDD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A6617"/>
  </w:style>
  <w:style w:type="paragraph" w:styleId="Verzeichnis4">
    <w:name w:val="toc 4"/>
    <w:basedOn w:val="Standard"/>
    <w:next w:val="Standard"/>
    <w:autoRedefine/>
    <w:uiPriority w:val="39"/>
    <w:unhideWhenUsed/>
    <w:rsid w:val="00B754B3"/>
    <w:pPr>
      <w:ind w:left="720"/>
      <w:jc w:val="left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B754B3"/>
    <w:pPr>
      <w:ind w:left="960"/>
      <w:jc w:val="left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B754B3"/>
    <w:pPr>
      <w:ind w:left="1200"/>
      <w:jc w:val="left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B754B3"/>
    <w:pPr>
      <w:ind w:left="1440"/>
      <w:jc w:val="left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B754B3"/>
    <w:pPr>
      <w:ind w:left="1680"/>
      <w:jc w:val="left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B754B3"/>
    <w:pPr>
      <w:ind w:left="1920"/>
      <w:jc w:val="left"/>
    </w:pPr>
    <w:rPr>
      <w:rFonts w:cstheme="minorHAns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D4C5E"/>
    <w:rPr>
      <w:color w:val="919191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2084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de-CH" w:eastAsia="de-CH" w:bidi="ar-SA"/>
    </w:rPr>
  </w:style>
  <w:style w:type="paragraph" w:styleId="NurText">
    <w:name w:val="Plain Text"/>
    <w:basedOn w:val="Standard"/>
    <w:link w:val="NurTextZchn"/>
    <w:uiPriority w:val="99"/>
    <w:unhideWhenUsed/>
    <w:rsid w:val="00EF7108"/>
    <w:pPr>
      <w:jc w:val="left"/>
    </w:pPr>
    <w:rPr>
      <w:rFonts w:ascii="Courier" w:eastAsiaTheme="minorEastAsia" w:hAnsi="Courier"/>
      <w:sz w:val="21"/>
      <w:szCs w:val="21"/>
      <w:lang w:eastAsia="de-DE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EF7108"/>
    <w:rPr>
      <w:rFonts w:ascii="Courier" w:eastAsiaTheme="minorEastAsia" w:hAnsi="Courier"/>
      <w:sz w:val="21"/>
      <w:szCs w:val="21"/>
      <w:lang w:val="de-DE" w:eastAsia="de-DE" w:bidi="ar-SA"/>
    </w:rPr>
  </w:style>
  <w:style w:type="paragraph" w:styleId="Textkrper">
    <w:name w:val="Body Text"/>
    <w:basedOn w:val="Standard"/>
    <w:link w:val="TextkrperZchn"/>
    <w:rsid w:val="00EF7108"/>
    <w:pPr>
      <w:jc w:val="left"/>
    </w:pPr>
    <w:rPr>
      <w:rFonts w:ascii="Arial" w:eastAsia="Times New Roman" w:hAnsi="Arial" w:cs="Times New Roman"/>
      <w:i/>
      <w:sz w:val="20"/>
      <w:szCs w:val="20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EF7108"/>
    <w:rPr>
      <w:rFonts w:ascii="Arial" w:eastAsia="Times New Roman" w:hAnsi="Arial" w:cs="Times New Roman"/>
      <w:i/>
      <w:sz w:val="20"/>
      <w:szCs w:val="20"/>
      <w:lang w:val="de-CH" w:eastAsia="de-DE" w:bidi="ar-SA"/>
    </w:rPr>
  </w:style>
  <w:style w:type="character" w:customStyle="1" w:styleId="mw-headline">
    <w:name w:val="mw-headline"/>
    <w:basedOn w:val="Absatz-Standardschriftart"/>
    <w:rsid w:val="00EF710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F710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F7108"/>
    <w:rPr>
      <w:sz w:val="24"/>
      <w:lang w:val="de-DE"/>
    </w:rPr>
  </w:style>
  <w:style w:type="paragraph" w:styleId="berarbeitung">
    <w:name w:val="Revision"/>
    <w:hidden/>
    <w:uiPriority w:val="99"/>
    <w:semiHidden/>
    <w:rsid w:val="00EF7108"/>
    <w:pPr>
      <w:ind w:left="0" w:firstLine="0"/>
    </w:pPr>
    <w:rPr>
      <w:sz w:val="24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EF71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entabelle4Akzent2">
    <w:name w:val="List Table 4 Accent 2"/>
    <w:basedOn w:val="NormaleTabelle"/>
    <w:uiPriority w:val="49"/>
    <w:rsid w:val="00A3471C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A6F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F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F4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F4F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k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gesch&#228;ftlich\Kundendaten\VKR\Dokumente\0%20allgemeine%20Infos\Templates\VKR%20Template%20Kursunterlagen%20V2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Time xmlns="1532ef05-6bb4-472a-beb6-f45ab5858e2f" xsi:nil="true"/>
    <LastSharedByUser xmlns="1532ef05-6bb4-472a-beb6-f45ab5858e2f" xsi:nil="true"/>
    <SharedWithUsers xmlns="1532ef05-6bb4-472a-beb6-f45ab5858e2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E17FCBCEC5C64783E08D059B329B72" ma:contentTypeVersion="11" ma:contentTypeDescription="Ein neues Dokument erstellen." ma:contentTypeScope="" ma:versionID="9bc78d5134a7cc4e2c86cc806ec22e51">
  <xsd:schema xmlns:xsd="http://www.w3.org/2001/XMLSchema" xmlns:xs="http://www.w3.org/2001/XMLSchema" xmlns:p="http://schemas.microsoft.com/office/2006/metadata/properties" xmlns:ns2="1532ef05-6bb4-472a-beb6-f45ab5858e2f" xmlns:ns3="c62eea95-94b2-43ca-b545-2b8ce9e40c5d" targetNamespace="http://schemas.microsoft.com/office/2006/metadata/properties" ma:root="true" ma:fieldsID="070ccdfc371b184a3334e103e44a707b" ns2:_="" ns3:_="">
    <xsd:import namespace="1532ef05-6bb4-472a-beb6-f45ab5858e2f"/>
    <xsd:import namespace="c62eea95-94b2-43ca-b545-2b8ce9e40c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ef05-6bb4-472a-beb6-f45ab5858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eea95-94b2-43ca-b545-2b8ce9e40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C74067-D43D-4D4A-B89A-04061A452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A846C-9C02-470B-A151-D55B0B5A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846A6-7908-493B-B674-8040038EDFE0}"/>
</file>

<file path=customXml/itemProps4.xml><?xml version="1.0" encoding="utf-8"?>
<ds:datastoreItem xmlns:ds="http://schemas.openxmlformats.org/officeDocument/2006/customXml" ds:itemID="{BA1A53FC-6BA1-4CFA-8E87-1F41B026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VKR Template Kursunterlagen V2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Gressmann</cp:lastModifiedBy>
  <cp:revision>2</cp:revision>
  <cp:lastPrinted>2017-10-29T10:11:00Z</cp:lastPrinted>
  <dcterms:created xsi:type="dcterms:W3CDTF">2017-11-14T16:27:00Z</dcterms:created>
  <dcterms:modified xsi:type="dcterms:W3CDTF">2017-11-14T16:27:00Z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0x010100E4E17FCBCEC5C64783E08D059B329B72</vt:lpwstr>
  </property>
  <property fmtid="{D5CDD505-2E9C-101B-9397-08002B2CF9AE}" pid="3" name="Order">
    <vt:r8>288400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